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D450" w14:textId="6CF55D07" w:rsidR="004767A5" w:rsidRDefault="00742678">
      <w:r w:rsidRPr="00742678">
        <w:rPr>
          <w:b/>
          <w:bCs/>
        </w:rPr>
        <w:t>Titre</w:t>
      </w:r>
      <w:r>
        <w:t xml:space="preserve"> : </w:t>
      </w:r>
      <w:r w:rsidR="00C04707" w:rsidRPr="00C04707">
        <w:t xml:space="preserve">Etudes des </w:t>
      </w:r>
      <w:r w:rsidR="00C04707" w:rsidRPr="002D6463">
        <w:t>facteurs associ</w:t>
      </w:r>
      <w:r w:rsidR="003962A0">
        <w:t>é</w:t>
      </w:r>
      <w:r w:rsidR="00C04707" w:rsidRPr="002D6463">
        <w:t>s</w:t>
      </w:r>
      <w:r w:rsidR="00C04707" w:rsidRPr="00C04707">
        <w:t xml:space="preserve"> </w:t>
      </w:r>
      <w:r w:rsidR="003962A0">
        <w:t>à</w:t>
      </w:r>
      <w:r w:rsidR="00C04707" w:rsidRPr="00C04707">
        <w:t xml:space="preserve"> la tuberculose dans le district sanitaire de Richard </w:t>
      </w:r>
      <w:r w:rsidR="003962A0">
        <w:t>T</w:t>
      </w:r>
      <w:r w:rsidR="00C04707" w:rsidRPr="00C04707">
        <w:t>oll</w:t>
      </w:r>
      <w:r w:rsidR="0070553D">
        <w:t xml:space="preserve"> (Sénégal) en </w:t>
      </w:r>
      <w:r w:rsidR="003962A0">
        <w:t>2025</w:t>
      </w:r>
      <w:r w:rsidR="00C04707" w:rsidRPr="00C04707">
        <w:t xml:space="preserve"> :</w:t>
      </w:r>
      <w:r w:rsidR="0070553D">
        <w:t xml:space="preserve"> E</w:t>
      </w:r>
      <w:r w:rsidR="00C04707" w:rsidRPr="00C04707">
        <w:t>tude cas-témoins</w:t>
      </w:r>
    </w:p>
    <w:p w14:paraId="1BFEB993" w14:textId="77777777" w:rsidR="00F57D9D" w:rsidRDefault="00F57D9D"/>
    <w:p w14:paraId="66635D7D" w14:textId="7DEFA0B6" w:rsidR="00E740A1" w:rsidRDefault="00E740A1" w:rsidP="00E740A1">
      <w:r w:rsidRPr="00742678">
        <w:rPr>
          <w:b/>
          <w:bCs/>
        </w:rPr>
        <w:t>Auteurs</w:t>
      </w:r>
      <w:r>
        <w:t xml:space="preserve"> : </w:t>
      </w:r>
      <w:r w:rsidR="00F57D9D">
        <w:t>Ibrahima Ndiaye*</w:t>
      </w:r>
      <w:r>
        <w:t xml:space="preserve">, Bassoum O, Diongue FB, </w:t>
      </w:r>
      <w:proofErr w:type="spellStart"/>
      <w:r>
        <w:t>Niane</w:t>
      </w:r>
      <w:proofErr w:type="spellEnd"/>
      <w:r>
        <w:t xml:space="preserve"> D, Seck I</w:t>
      </w:r>
    </w:p>
    <w:p w14:paraId="5163D179" w14:textId="41FD67B2" w:rsidR="00C04707" w:rsidRDefault="00C04707" w:rsidP="00C04707"/>
    <w:p w14:paraId="1ABBB68D" w14:textId="79855509" w:rsidR="00C04707" w:rsidRPr="0074502C" w:rsidRDefault="0074502C" w:rsidP="00EE6AAD">
      <w:pPr>
        <w:jc w:val="both"/>
        <w:rPr>
          <w:b/>
          <w:bCs/>
        </w:rPr>
      </w:pPr>
      <w:r w:rsidRPr="0074502C">
        <w:rPr>
          <w:b/>
          <w:bCs/>
        </w:rPr>
        <w:t>Introduction</w:t>
      </w:r>
    </w:p>
    <w:p w14:paraId="2E56F82B" w14:textId="0ADC586E" w:rsidR="00C04707" w:rsidRDefault="00C04707" w:rsidP="00EE6AAD">
      <w:pPr>
        <w:jc w:val="both"/>
      </w:pPr>
      <w:r>
        <w:t xml:space="preserve">La tuberculose constitue un problème majeur de santé publique </w:t>
      </w:r>
      <w:r w:rsidR="003962A0">
        <w:t xml:space="preserve">particulièrement </w:t>
      </w:r>
      <w:r w:rsidR="003962A0" w:rsidRPr="003962A0">
        <w:t>dans les pays à revenu faible ou intermédiaire</w:t>
      </w:r>
      <w:r w:rsidR="003962A0">
        <w:t xml:space="preserve"> </w:t>
      </w:r>
      <w:r w:rsidR="00855381">
        <w:t>d’Afrique</w:t>
      </w:r>
      <w:r w:rsidR="003962A0" w:rsidRPr="003962A0">
        <w:t xml:space="preserve"> subsaharienne</w:t>
      </w:r>
      <w:r>
        <w:t xml:space="preserve">. Elle </w:t>
      </w:r>
      <w:r w:rsidR="00855381">
        <w:t>est</w:t>
      </w:r>
      <w:r w:rsidR="003962A0">
        <w:t xml:space="preserve"> l’une des</w:t>
      </w:r>
      <w:r>
        <w:t xml:space="preserve"> principale</w:t>
      </w:r>
      <w:r w:rsidR="00855381">
        <w:t>s</w:t>
      </w:r>
      <w:r>
        <w:t xml:space="preserve"> cause</w:t>
      </w:r>
      <w:r w:rsidR="00855381">
        <w:t>s</w:t>
      </w:r>
      <w:r>
        <w:t xml:space="preserve"> de décès due à un agent infectieux</w:t>
      </w:r>
      <w:r w:rsidR="003962A0">
        <w:t xml:space="preserve">. L’objectif de cette </w:t>
      </w:r>
      <w:r w:rsidR="0088647F">
        <w:t>recherche</w:t>
      </w:r>
      <w:r w:rsidR="003962A0">
        <w:t xml:space="preserve"> est d’étudier</w:t>
      </w:r>
      <w:r w:rsidR="003962A0" w:rsidRPr="003962A0">
        <w:t xml:space="preserve"> les facteurs associés à la tuberculose dans le district sanitaire de </w:t>
      </w:r>
      <w:r w:rsidR="00855381">
        <w:t>R</w:t>
      </w:r>
      <w:r w:rsidR="003962A0" w:rsidRPr="003962A0">
        <w:t xml:space="preserve">ichard </w:t>
      </w:r>
      <w:r w:rsidR="00855381">
        <w:t>T</w:t>
      </w:r>
      <w:r w:rsidR="003962A0" w:rsidRPr="003962A0">
        <w:t>oll</w:t>
      </w:r>
      <w:r w:rsidR="0088647F">
        <w:t>.</w:t>
      </w:r>
    </w:p>
    <w:p w14:paraId="597B6542" w14:textId="77777777" w:rsidR="00C04707" w:rsidRDefault="00C04707" w:rsidP="00EE6AAD">
      <w:pPr>
        <w:jc w:val="both"/>
      </w:pPr>
    </w:p>
    <w:p w14:paraId="6DE8746F" w14:textId="3E401547" w:rsidR="00C04707" w:rsidRPr="0074502C" w:rsidRDefault="0074502C" w:rsidP="00EE6AAD">
      <w:pPr>
        <w:jc w:val="both"/>
        <w:rPr>
          <w:b/>
          <w:bCs/>
        </w:rPr>
      </w:pPr>
      <w:r w:rsidRPr="0074502C">
        <w:rPr>
          <w:b/>
          <w:bCs/>
        </w:rPr>
        <w:t xml:space="preserve">Méthodes </w:t>
      </w:r>
    </w:p>
    <w:p w14:paraId="1C1CA78D" w14:textId="7B5AF4AD" w:rsidR="008C18DE" w:rsidRDefault="00F540F1" w:rsidP="00EE6AAD">
      <w:pPr>
        <w:jc w:val="both"/>
      </w:pPr>
      <w:r>
        <w:t>Il s’agissait d’u</w:t>
      </w:r>
      <w:r w:rsidR="00C04707">
        <w:t xml:space="preserve">ne étude cas-témoins </w:t>
      </w:r>
      <w:r>
        <w:t xml:space="preserve">réalisée </w:t>
      </w:r>
      <w:r w:rsidR="00C04707">
        <w:t xml:space="preserve">dans le district sanitaire de Richard </w:t>
      </w:r>
      <w:r w:rsidR="007B079A">
        <w:t>T</w:t>
      </w:r>
      <w:r w:rsidR="00C04707">
        <w:t>oll. Les cas étaient des patients atteints de tuberculose</w:t>
      </w:r>
      <w:r w:rsidR="00E93C1D">
        <w:t xml:space="preserve"> </w:t>
      </w:r>
      <w:r w:rsidR="00C04707">
        <w:t>suivi</w:t>
      </w:r>
      <w:r w:rsidR="008C18DE">
        <w:t>s</w:t>
      </w:r>
      <w:r w:rsidR="00C04707">
        <w:t xml:space="preserve"> dans le centre de traitement du district. Les témoins étaient des patients appariés selon l'âge et le sexe, qui habitent dans la même zone. </w:t>
      </w:r>
      <w:r w:rsidR="008C18DE" w:rsidRPr="008C18DE">
        <w:t>Les analyses statistiques ont été faites par logiciel R version 4.2.2. Les variables qualitatives ont été décrites par les fréquences absolue et relative et les variables quantitatives par la moyenne</w:t>
      </w:r>
      <w:r w:rsidR="00E93C1D">
        <w:t xml:space="preserve"> et </w:t>
      </w:r>
      <w:r w:rsidR="008C18DE" w:rsidRPr="008C18DE">
        <w:t>l’écart type</w:t>
      </w:r>
      <w:r w:rsidR="00E93C1D">
        <w:t>.</w:t>
      </w:r>
      <w:r w:rsidR="008C18DE" w:rsidRPr="008C18DE">
        <w:t xml:space="preserve"> </w:t>
      </w:r>
      <w:r w:rsidR="00E92269" w:rsidRPr="00E92269">
        <w:t>Pour l’analyse bivarié</w:t>
      </w:r>
      <w:r w:rsidR="00240C28">
        <w:t>e</w:t>
      </w:r>
      <w:r w:rsidR="00E92269" w:rsidRPr="00E92269">
        <w:t xml:space="preserve">, le test de chi2 a été utilisé. L’Odds ratio avec son intervalle de confiance à 95 % a </w:t>
      </w:r>
      <w:r w:rsidR="00E92269">
        <w:t>permis</w:t>
      </w:r>
      <w:r w:rsidR="00E92269" w:rsidRPr="00E92269">
        <w:t xml:space="preserve"> </w:t>
      </w:r>
      <w:r w:rsidR="00E92269">
        <w:t>de</w:t>
      </w:r>
      <w:r w:rsidR="00E92269" w:rsidRPr="00E92269">
        <w:t xml:space="preserve"> mesurer la force des associations. </w:t>
      </w:r>
    </w:p>
    <w:p w14:paraId="2BEC0CC3" w14:textId="496C07D5" w:rsidR="00C04707" w:rsidRPr="0074502C" w:rsidRDefault="0074502C" w:rsidP="00EE6AAD">
      <w:pPr>
        <w:jc w:val="both"/>
        <w:rPr>
          <w:b/>
          <w:bCs/>
        </w:rPr>
      </w:pPr>
      <w:r w:rsidRPr="0074502C">
        <w:rPr>
          <w:b/>
          <w:bCs/>
        </w:rPr>
        <w:t>Résultats</w:t>
      </w:r>
    </w:p>
    <w:p w14:paraId="19B260E5" w14:textId="26B2C420" w:rsidR="00C04707" w:rsidRDefault="00C04707" w:rsidP="00EE6AAD">
      <w:pPr>
        <w:jc w:val="both"/>
      </w:pPr>
      <w:r>
        <w:t xml:space="preserve">Au total 114 cas et 228 témoins ont été inclus dans l’étude, 43,9% des cas et 46,9% des témoins </w:t>
      </w:r>
      <w:r w:rsidR="0074502C">
        <w:t>appartenaient</w:t>
      </w:r>
      <w:r>
        <w:t xml:space="preserve"> </w:t>
      </w:r>
      <w:r w:rsidR="0074502C">
        <w:t>à</w:t>
      </w:r>
      <w:r>
        <w:t xml:space="preserve"> la classe d’âge 25-45 ans. La majorité des participants était de sexe masculin à 73,7% aussi bien chez les cas et les témoins. </w:t>
      </w:r>
      <w:r w:rsidR="00BD678E">
        <w:t xml:space="preserve">Sur le plan économique, 51,8% des cas et 44,3% des témoins avaient un revenu inférieur à 50.000 FCFA. La tuberculose était favorisée par </w:t>
      </w:r>
      <w:r>
        <w:t>le statut étudiant (OR=2.8[1,35-6,2])</w:t>
      </w:r>
      <w:r w:rsidR="00BD678E">
        <w:t>, le</w:t>
      </w:r>
      <w:r>
        <w:t xml:space="preserve"> revenu mensuel</w:t>
      </w:r>
      <w:r w:rsidR="00BD678E">
        <w:t xml:space="preserve"> inférieur à </w:t>
      </w:r>
      <w:r>
        <w:t>50.000 FCFA (OR=2,3[1,14 - 4,67])</w:t>
      </w:r>
      <w:r w:rsidR="00BD678E">
        <w:t xml:space="preserve"> et </w:t>
      </w:r>
      <w:r>
        <w:t>le recours aux tradipraticien</w:t>
      </w:r>
      <w:r w:rsidR="00BD678E">
        <w:t>s</w:t>
      </w:r>
      <w:r>
        <w:t xml:space="preserve"> comme premi</w:t>
      </w:r>
      <w:r w:rsidR="00BD678E">
        <w:t>è</w:t>
      </w:r>
      <w:r>
        <w:t>r</w:t>
      </w:r>
      <w:r w:rsidR="00BD678E">
        <w:t>e</w:t>
      </w:r>
      <w:r>
        <w:t xml:space="preserve"> option de soins (OR=4.9 [1,24 -19,35]).</w:t>
      </w:r>
    </w:p>
    <w:p w14:paraId="75D9CD9B" w14:textId="25D4DE6E" w:rsidR="00C04707" w:rsidRPr="0074502C" w:rsidRDefault="0074502C" w:rsidP="00EE6AAD">
      <w:pPr>
        <w:jc w:val="both"/>
        <w:rPr>
          <w:b/>
          <w:bCs/>
        </w:rPr>
      </w:pPr>
      <w:r>
        <w:rPr>
          <w:b/>
          <w:bCs/>
        </w:rPr>
        <w:t>C</w:t>
      </w:r>
      <w:r w:rsidRPr="0074502C">
        <w:rPr>
          <w:b/>
          <w:bCs/>
        </w:rPr>
        <w:t>onclusion</w:t>
      </w:r>
    </w:p>
    <w:p w14:paraId="3FB1AFC4" w14:textId="2DF9B3DD" w:rsidR="00C04707" w:rsidRDefault="00963F2E" w:rsidP="00EE6AAD">
      <w:pPr>
        <w:jc w:val="both"/>
      </w:pPr>
      <w:r w:rsidRPr="00963F2E">
        <w:t>Cette étude met en évidence plusieurs facteurs socioéconomiques associés à la tuberculose dans le district de Richard Toll</w:t>
      </w:r>
      <w:r>
        <w:t>.</w:t>
      </w:r>
      <w:r w:rsidRPr="00963F2E">
        <w:t xml:space="preserve"> Ces résultats soulignent l’importance de renforcer la sensibilisation communautaire et </w:t>
      </w:r>
      <w:r>
        <w:t>de promouvoir les activités génératrices de revenus</w:t>
      </w:r>
      <w:r w:rsidR="00C04707">
        <w:t>.</w:t>
      </w:r>
    </w:p>
    <w:p w14:paraId="1EB0C0CE" w14:textId="77777777" w:rsidR="00C04707" w:rsidRDefault="00C04707" w:rsidP="00EE6AAD">
      <w:pPr>
        <w:jc w:val="both"/>
      </w:pPr>
    </w:p>
    <w:p w14:paraId="5B6A5078" w14:textId="67127A92" w:rsidR="00C04707" w:rsidRDefault="00C04707" w:rsidP="00EE6AAD">
      <w:pPr>
        <w:jc w:val="both"/>
      </w:pPr>
      <w:r w:rsidRPr="0074502C">
        <w:rPr>
          <w:b/>
          <w:bCs/>
        </w:rPr>
        <w:t>Mots clés</w:t>
      </w:r>
      <w:r>
        <w:t xml:space="preserve"> : </w:t>
      </w:r>
      <w:r w:rsidR="00963F2E">
        <w:t>C</w:t>
      </w:r>
      <w:r>
        <w:t>as</w:t>
      </w:r>
      <w:r w:rsidR="00963F2E">
        <w:t xml:space="preserve"> -</w:t>
      </w:r>
      <w:r>
        <w:t xml:space="preserve"> témoins, tuberculose, Facteur</w:t>
      </w:r>
      <w:r w:rsidR="00963F2E">
        <w:t>s</w:t>
      </w:r>
      <w:r>
        <w:t xml:space="preserve"> </w:t>
      </w:r>
      <w:r w:rsidR="00963F2E">
        <w:t>associés, Sénégal</w:t>
      </w:r>
    </w:p>
    <w:sectPr w:rsidR="00C0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0E1"/>
    <w:rsid w:val="00240C28"/>
    <w:rsid w:val="00271C77"/>
    <w:rsid w:val="0029797C"/>
    <w:rsid w:val="002D6463"/>
    <w:rsid w:val="00341004"/>
    <w:rsid w:val="003962A0"/>
    <w:rsid w:val="004767A5"/>
    <w:rsid w:val="0070553D"/>
    <w:rsid w:val="00742678"/>
    <w:rsid w:val="0074502C"/>
    <w:rsid w:val="007B079A"/>
    <w:rsid w:val="00855381"/>
    <w:rsid w:val="0088647F"/>
    <w:rsid w:val="008C18DE"/>
    <w:rsid w:val="0094379F"/>
    <w:rsid w:val="00963F2E"/>
    <w:rsid w:val="009B336C"/>
    <w:rsid w:val="00B120E1"/>
    <w:rsid w:val="00BD677A"/>
    <w:rsid w:val="00BD678E"/>
    <w:rsid w:val="00C04707"/>
    <w:rsid w:val="00C92979"/>
    <w:rsid w:val="00E740A1"/>
    <w:rsid w:val="00E81929"/>
    <w:rsid w:val="00E92269"/>
    <w:rsid w:val="00E93C1D"/>
    <w:rsid w:val="00EE6AAD"/>
    <w:rsid w:val="00F540F1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44CC"/>
  <w15:chartTrackingRefBased/>
  <w15:docId w15:val="{6CE863B7-0E16-4D6B-917B-9A7395B8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Ibrahima Ndiaye</dc:creator>
  <cp:keywords/>
  <dc:description/>
  <cp:lastModifiedBy>Ibrahima Ndiaye</cp:lastModifiedBy>
  <cp:revision>16</cp:revision>
  <dcterms:created xsi:type="dcterms:W3CDTF">2025-07-19T20:58:00Z</dcterms:created>
  <dcterms:modified xsi:type="dcterms:W3CDTF">2025-07-20T16:44:00Z</dcterms:modified>
</cp:coreProperties>
</file>