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CED1" w14:textId="3A2B0C68" w:rsidR="002E4F4F" w:rsidRPr="002E4F4F" w:rsidRDefault="0077170C" w:rsidP="002E4F4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" w:eastAsia="zh-CN" w:bidi="ar"/>
        </w:rPr>
      </w:pPr>
      <w:r w:rsidRPr="002E4F4F">
        <w:rPr>
          <w:rFonts w:ascii="Times New Roman" w:eastAsia="Times New Roman" w:hAnsi="Times New Roman" w:cs="Times New Roman"/>
          <w:b/>
          <w:sz w:val="28"/>
          <w:szCs w:val="28"/>
          <w:lang w:val="fr" w:eastAsia="zh-CN" w:bidi="ar"/>
        </w:rPr>
        <w:t>Tendance des indicateurs de contrôle de la lèpre à Bouaké en</w:t>
      </w:r>
      <w:r w:rsidR="002E4F4F" w:rsidRPr="002E4F4F">
        <w:rPr>
          <w:rFonts w:ascii="Times New Roman" w:eastAsia="Times New Roman" w:hAnsi="Times New Roman" w:cs="Times New Roman"/>
          <w:b/>
          <w:sz w:val="28"/>
          <w:szCs w:val="28"/>
          <w:lang w:val="fr" w:eastAsia="zh-CN" w:bidi="ar"/>
        </w:rPr>
        <w:t xml:space="preserve"> </w:t>
      </w:r>
      <w:r w:rsidRPr="002E4F4F">
        <w:rPr>
          <w:rFonts w:ascii="Times New Roman" w:eastAsia="Times New Roman" w:hAnsi="Times New Roman" w:cs="Times New Roman"/>
          <w:b/>
          <w:sz w:val="28"/>
          <w:szCs w:val="28"/>
          <w:lang w:val="fr" w:eastAsia="zh-CN" w:bidi="ar"/>
        </w:rPr>
        <w:t>Côte d’Ivoire de 2015 à 2024</w:t>
      </w:r>
    </w:p>
    <w:p w14:paraId="2F420120" w14:textId="12C8A836" w:rsidR="004963A0" w:rsidRPr="008E3263" w:rsidRDefault="004963A0" w:rsidP="004963A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</w:pPr>
      <w:proofErr w:type="spellStart"/>
      <w:r w:rsidRPr="008E3263"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  <w:t>ssoclé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  <w:t xml:space="preserve"> SR</w:t>
      </w:r>
      <w:r w:rsidRPr="008E32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fr" w:eastAsia="zh-CN" w:bidi="ar"/>
        </w:rPr>
        <w:t>1</w:t>
      </w:r>
      <w:r w:rsidRPr="008E3263"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  <w:t>, Kaba L</w:t>
      </w:r>
      <w:r w:rsidRPr="008E32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fr" w:eastAsia="zh-CN" w:bidi="ar"/>
        </w:rPr>
        <w:t>2</w:t>
      </w:r>
      <w:r w:rsidRPr="008E3263"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  <w:t xml:space="preserve">, </w:t>
      </w:r>
      <w:proofErr w:type="spellStart"/>
      <w:r w:rsidRPr="008E3263"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  <w:t>Asséré</w:t>
      </w:r>
      <w:proofErr w:type="spellEnd"/>
      <w:r w:rsidRPr="008E3263"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  <w:t xml:space="preserve"> YAGRA</w:t>
      </w:r>
      <w:r w:rsidRPr="008E32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fr" w:eastAsia="zh-CN" w:bidi="ar"/>
        </w:rPr>
        <w:t>2</w:t>
      </w:r>
      <w:r w:rsidRPr="008E3263"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  <w:t xml:space="preserve">, </w:t>
      </w:r>
      <w:r w:rsidR="002E4F4F" w:rsidRPr="002E4F4F"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  <w:t>Johnson RC</w:t>
      </w:r>
      <w:r w:rsidR="002E4F4F" w:rsidRPr="002E4F4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fr" w:eastAsia="zh-CN" w:bidi="ar"/>
        </w:rPr>
        <w:t>3</w:t>
      </w:r>
      <w:r w:rsidR="002E4F4F"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  <w:t>,</w:t>
      </w:r>
      <w:r w:rsidR="002E4F4F" w:rsidRPr="008E3263"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  <w:t xml:space="preserve"> </w:t>
      </w:r>
      <w:proofErr w:type="spellStart"/>
      <w:r w:rsidR="002E4F4F" w:rsidRPr="008E3263"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  <w:t>Vagamon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  <w:t xml:space="preserve"> B</w:t>
      </w:r>
      <w:r w:rsidR="0065396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fr" w:eastAsia="zh-CN" w:bidi="a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fr" w:eastAsia="zh-CN" w:bidi="ar"/>
        </w:rPr>
        <w:t>,4</w:t>
      </w:r>
    </w:p>
    <w:p w14:paraId="13031DC3" w14:textId="74246338" w:rsidR="004963A0" w:rsidRPr="001B66F5" w:rsidRDefault="004963A0" w:rsidP="004963A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</w:pPr>
      <w:r w:rsidRPr="008E32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fr" w:eastAsia="zh-CN" w:bidi="ar"/>
        </w:rPr>
        <w:t xml:space="preserve">1 </w:t>
      </w:r>
      <w:r w:rsidRPr="001B66F5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Fondation Raoul Follereau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,</w:t>
      </w:r>
      <w:r w:rsidR="002E4F4F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 Bouaké, </w:t>
      </w:r>
      <w:r w:rsidRPr="001B66F5">
        <w:rPr>
          <w:rFonts w:ascii="Times New Roman" w:hAnsi="Times New Roman" w:cs="Times New Roman"/>
          <w:bCs/>
          <w:sz w:val="24"/>
          <w:szCs w:val="24"/>
        </w:rPr>
        <w:t xml:space="preserve">Côte </w:t>
      </w:r>
      <w:r w:rsidRPr="001B66F5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d’Ivoire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.</w:t>
      </w:r>
    </w:p>
    <w:p w14:paraId="7999820D" w14:textId="78D7FE74" w:rsidR="004963A0" w:rsidRPr="001B66F5" w:rsidRDefault="004963A0" w:rsidP="004963A0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</w:pPr>
      <w:r w:rsidRPr="008E32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fr" w:eastAsia="zh-CN" w:bidi="ar"/>
        </w:rPr>
        <w:t xml:space="preserve">2 </w:t>
      </w:r>
      <w:r w:rsidRPr="001B66F5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Institut Raoul Follereau, </w:t>
      </w:r>
      <w:r w:rsidRPr="001B66F5">
        <w:rPr>
          <w:rFonts w:ascii="Times New Roman" w:hAnsi="Times New Roman" w:cs="Times New Roman"/>
          <w:bCs/>
          <w:sz w:val="24"/>
          <w:szCs w:val="24"/>
        </w:rPr>
        <w:t xml:space="preserve">Côte </w:t>
      </w:r>
      <w:r w:rsidRPr="001B66F5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d'Ivoire.</w:t>
      </w:r>
    </w:p>
    <w:p w14:paraId="53E51826" w14:textId="1912000F" w:rsidR="002E4F4F" w:rsidRDefault="004963A0" w:rsidP="004963A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326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fr" w:eastAsia="zh-CN" w:bidi="ar"/>
        </w:rPr>
        <w:t>3</w:t>
      </w:r>
      <w:r w:rsidRPr="008E3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F4F" w:rsidRPr="001B66F5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Fondation Raoul Follereau</w:t>
      </w:r>
      <w:r w:rsidR="002E4F4F" w:rsidRPr="001B66F5">
        <w:rPr>
          <w:rFonts w:ascii="Times New Roman" w:hAnsi="Times New Roman" w:cs="Times New Roman"/>
          <w:bCs/>
          <w:sz w:val="24"/>
          <w:szCs w:val="24"/>
        </w:rPr>
        <w:t>,</w:t>
      </w:r>
      <w:r w:rsidR="002E4F4F">
        <w:rPr>
          <w:rFonts w:ascii="Times New Roman" w:hAnsi="Times New Roman" w:cs="Times New Roman"/>
          <w:bCs/>
          <w:sz w:val="24"/>
          <w:szCs w:val="24"/>
        </w:rPr>
        <w:t xml:space="preserve"> Paris, France. </w:t>
      </w:r>
    </w:p>
    <w:p w14:paraId="1C91735B" w14:textId="065CDE95" w:rsidR="004963A0" w:rsidRDefault="004963A0" w:rsidP="004963A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E432C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4F4F" w:rsidRPr="001B66F5">
        <w:rPr>
          <w:rFonts w:ascii="Times New Roman" w:hAnsi="Times New Roman" w:cs="Times New Roman"/>
          <w:bCs/>
          <w:sz w:val="24"/>
          <w:szCs w:val="24"/>
        </w:rPr>
        <w:t>Département de dermatologie, Université de Bouaké, Côte d'Ivoire</w:t>
      </w:r>
      <w:r w:rsidR="002E4F4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D3B16D" w14:textId="53DF62FF" w:rsidR="002E4F4F" w:rsidRPr="002E4F4F" w:rsidRDefault="002E4F4F" w:rsidP="004963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263">
        <w:rPr>
          <w:rFonts w:ascii="Times New Roman" w:hAnsi="Times New Roman" w:cs="Times New Roman"/>
          <w:b/>
          <w:bCs/>
          <w:sz w:val="24"/>
          <w:szCs w:val="24"/>
        </w:rPr>
        <w:t xml:space="preserve">Correspondance </w:t>
      </w:r>
      <w:r w:rsidRPr="008E3263">
        <w:rPr>
          <w:rFonts w:ascii="Times New Roman" w:hAnsi="Times New Roman" w:cs="Times New Roman"/>
          <w:sz w:val="24"/>
          <w:szCs w:val="24"/>
        </w:rPr>
        <w:t>: ASSOCLE Romuald (romualdassocle@gmail.com)</w:t>
      </w:r>
    </w:p>
    <w:p w14:paraId="4451CB11" w14:textId="5111A476" w:rsidR="009F389B" w:rsidRDefault="0077170C" w:rsidP="0077170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  <w:t xml:space="preserve">Introduction </w:t>
      </w:r>
    </w:p>
    <w:p w14:paraId="15845042" w14:textId="7FA75D88" w:rsidR="0077170C" w:rsidRPr="004A508C" w:rsidRDefault="009F389B" w:rsidP="0077170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</w:pPr>
      <w:r w:rsidRPr="009F389B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La lèpre</w:t>
      </w:r>
      <w:r w:rsidR="00921CDC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, </w:t>
      </w:r>
      <w:r w:rsidR="00EA2101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encore appelée maladie</w:t>
      </w:r>
      <w:r w:rsidRPr="009F389B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 de Hansen</w:t>
      </w:r>
      <w:r w:rsidR="00921CDC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, </w:t>
      </w:r>
      <w:r w:rsidRPr="009F389B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est une infection bactérienne</w:t>
      </w:r>
      <w:r w:rsidR="00921CDC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 chronique</w:t>
      </w:r>
      <w:r w:rsidR="00EA2101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, </w:t>
      </w:r>
      <w:r w:rsidRPr="009F389B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transmise par </w:t>
      </w:r>
      <w:r w:rsidRPr="00921C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fr" w:eastAsia="zh-CN" w:bidi="ar"/>
        </w:rPr>
        <w:t>Mycobacterium leprae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.</w:t>
      </w:r>
      <w:r w:rsidR="004A508C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 </w:t>
      </w:r>
      <w:r w:rsidR="0077170C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Cette étude a pour objectif de décrire les caractéristiques épidémiologiques</w:t>
      </w:r>
      <w:r w:rsidR="00E83129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,</w:t>
      </w:r>
      <w:r w:rsidR="004A508C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 </w:t>
      </w:r>
      <w:r w:rsidR="0077170C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cliniques </w:t>
      </w:r>
      <w:r w:rsidR="004A508C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et thérapeutiques </w:t>
      </w:r>
      <w:r w:rsidR="0077170C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des nouveaux cas de lèpre dans les trois districts de Bouaké entre 2015 et 2024.</w:t>
      </w:r>
    </w:p>
    <w:p w14:paraId="1007C37B" w14:textId="77777777" w:rsidR="0077170C" w:rsidRDefault="0077170C" w:rsidP="0077170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  <w:t xml:space="preserve">Méthode </w:t>
      </w:r>
    </w:p>
    <w:p w14:paraId="71D878DA" w14:textId="4F472923" w:rsidR="004A508C" w:rsidRDefault="00E83129" w:rsidP="0077170C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</w:pPr>
      <w:r w:rsidRPr="00E83129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Etude rétrospective portant sur les nouveaux cas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 autochtones</w:t>
      </w:r>
      <w:r w:rsidRPr="00E83129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 de lèpre, enregistrés dans les services de léprologie de Bouaké entre le 1er Janvier 2015 et le 31 Décembre 2024. </w:t>
      </w:r>
      <w:r w:rsidR="004A508C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Pour la collecte des données, nous avions exploité de façon croisée, les fiches individuelles des malades, les tomes sommiers et les cahiers de traitement</w:t>
      </w:r>
      <w:r w:rsidR="00523562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.</w:t>
      </w:r>
      <w:r w:rsidR="00DA499F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 </w:t>
      </w:r>
      <w:r w:rsidR="00DA499F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Les données recueillies ont été analysées à l’aide du logiciel </w:t>
      </w:r>
      <w:r w:rsidR="00DA499F" w:rsidRPr="00E83129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R</w:t>
      </w:r>
      <w:r w:rsidR="00DA499F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 Studio</w:t>
      </w:r>
      <w:r w:rsidR="004A508C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.</w:t>
      </w:r>
    </w:p>
    <w:p w14:paraId="60E25E0F" w14:textId="77777777" w:rsidR="0077170C" w:rsidRDefault="0077170C" w:rsidP="0077170C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" w:eastAsia="zh-CN" w:bidi="ar"/>
        </w:rPr>
        <w:t>Résultats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 </w:t>
      </w:r>
    </w:p>
    <w:p w14:paraId="18FFC0C3" w14:textId="54F4CE52" w:rsidR="00026BB2" w:rsidRDefault="00386CF6" w:rsidP="00026BB2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Au total</w:t>
      </w:r>
      <w:r w:rsidR="0077170C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, 301</w:t>
      </w:r>
      <w:r w:rsidR="004F7984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 patients en provenance de 105 localités </w:t>
      </w:r>
      <w:r w:rsidR="0077170C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ont été retenus pour l'étude. L’âge médian était de 34 ans</w:t>
      </w:r>
      <w:r w:rsidR="004F7984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 </w:t>
      </w:r>
      <w:r w:rsidR="004F7984" w:rsidRPr="003B76A8">
        <w:rPr>
          <w:rFonts w:ascii="Times New Roman" w:hAnsi="Times New Roman" w:cs="Times New Roman"/>
          <w:sz w:val="24"/>
          <w:szCs w:val="24"/>
        </w:rPr>
        <w:t>(</w:t>
      </w:r>
      <w:r w:rsidR="004F7984">
        <w:rPr>
          <w:rFonts w:ascii="Times New Roman" w:hAnsi="Times New Roman" w:cs="Times New Roman"/>
          <w:sz w:val="24"/>
          <w:szCs w:val="24"/>
        </w:rPr>
        <w:t>Q1=</w:t>
      </w:r>
      <w:r w:rsidR="004F7984" w:rsidRPr="003B76A8">
        <w:rPr>
          <w:rFonts w:ascii="Times New Roman" w:hAnsi="Times New Roman" w:cs="Times New Roman"/>
          <w:sz w:val="24"/>
          <w:szCs w:val="24"/>
        </w:rPr>
        <w:t xml:space="preserve">21 ; </w:t>
      </w:r>
      <w:r w:rsidR="004F7984">
        <w:rPr>
          <w:rFonts w:ascii="Times New Roman" w:hAnsi="Times New Roman" w:cs="Times New Roman"/>
          <w:sz w:val="24"/>
          <w:szCs w:val="24"/>
        </w:rPr>
        <w:t>Q3=</w:t>
      </w:r>
      <w:r w:rsidR="004F7984" w:rsidRPr="003B76A8">
        <w:rPr>
          <w:rFonts w:ascii="Times New Roman" w:hAnsi="Times New Roman" w:cs="Times New Roman"/>
          <w:sz w:val="24"/>
          <w:szCs w:val="24"/>
        </w:rPr>
        <w:t>54)</w:t>
      </w:r>
      <w:r w:rsidR="0077170C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 avec des extrêmes de 2 ans et 85ans. La majorité (88,70 %) des cas a été dépistée de façon passive</w:t>
      </w:r>
      <w:r w:rsidR="009A2169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 et 27% des patients présentaient une infirmité de degré 2</w:t>
      </w:r>
      <w:r w:rsidR="0077170C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F00AD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observ</w:t>
      </w:r>
      <w:r w:rsidR="00F00AD7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AD7">
        <w:rPr>
          <w:rFonts w:ascii="Times New Roman" w:hAnsi="Times New Roman" w:cs="Times New Roman"/>
          <w:sz w:val="24"/>
          <w:szCs w:val="24"/>
        </w:rPr>
        <w:t>une</w:t>
      </w:r>
      <w:r w:rsidR="0077170C">
        <w:rPr>
          <w:rFonts w:ascii="Times New Roman" w:hAnsi="Times New Roman" w:cs="Times New Roman"/>
          <w:sz w:val="24"/>
          <w:szCs w:val="24"/>
        </w:rPr>
        <w:t xml:space="preserve"> baisse progressive du taux de détection, passé de 5,8 cas pour 100 000 habitants en 2015 à </w:t>
      </w:r>
      <w:r w:rsidR="004F7984">
        <w:rPr>
          <w:rFonts w:ascii="Times New Roman" w:hAnsi="Times New Roman" w:cs="Times New Roman"/>
          <w:sz w:val="24"/>
          <w:szCs w:val="24"/>
        </w:rPr>
        <w:t>1</w:t>
      </w:r>
      <w:r w:rsidR="0077170C">
        <w:rPr>
          <w:rFonts w:ascii="Times New Roman" w:hAnsi="Times New Roman" w:cs="Times New Roman"/>
          <w:sz w:val="24"/>
          <w:szCs w:val="24"/>
        </w:rPr>
        <w:t>,</w:t>
      </w:r>
      <w:r w:rsidR="004F7984">
        <w:rPr>
          <w:rFonts w:ascii="Times New Roman" w:hAnsi="Times New Roman" w:cs="Times New Roman"/>
          <w:sz w:val="24"/>
          <w:szCs w:val="24"/>
        </w:rPr>
        <w:t>94</w:t>
      </w:r>
      <w:r w:rsidR="0077170C">
        <w:rPr>
          <w:rFonts w:ascii="Times New Roman" w:hAnsi="Times New Roman" w:cs="Times New Roman"/>
          <w:sz w:val="24"/>
          <w:szCs w:val="24"/>
        </w:rPr>
        <w:t xml:space="preserve"> cas pour 100 000 habitants en 2024, </w:t>
      </w:r>
      <w:r w:rsidR="0077170C" w:rsidRPr="00CB755E">
        <w:rPr>
          <w:rFonts w:ascii="Times New Roman" w:hAnsi="Times New Roman" w:cs="Times New Roman"/>
          <w:sz w:val="24"/>
          <w:szCs w:val="24"/>
        </w:rPr>
        <w:t xml:space="preserve">avec un taux </w:t>
      </w:r>
      <w:r w:rsidR="00C37F94" w:rsidRPr="00CB755E">
        <w:rPr>
          <w:rFonts w:ascii="Times New Roman" w:hAnsi="Times New Roman" w:cs="Times New Roman"/>
          <w:sz w:val="24"/>
          <w:szCs w:val="24"/>
        </w:rPr>
        <w:t xml:space="preserve">moyen </w:t>
      </w:r>
      <w:r w:rsidR="0077170C" w:rsidRPr="00CB755E">
        <w:rPr>
          <w:rFonts w:ascii="Times New Roman" w:hAnsi="Times New Roman" w:cs="Times New Roman"/>
          <w:sz w:val="24"/>
          <w:szCs w:val="24"/>
        </w:rPr>
        <w:t>de 3,</w:t>
      </w:r>
      <w:r w:rsidR="004F7984" w:rsidRPr="00CB755E">
        <w:rPr>
          <w:rFonts w:ascii="Times New Roman" w:hAnsi="Times New Roman" w:cs="Times New Roman"/>
          <w:sz w:val="24"/>
          <w:szCs w:val="24"/>
        </w:rPr>
        <w:t xml:space="preserve">46 cas </w:t>
      </w:r>
      <w:r w:rsidR="0077170C" w:rsidRPr="00CB755E">
        <w:rPr>
          <w:rFonts w:ascii="Times New Roman" w:hAnsi="Times New Roman" w:cs="Times New Roman"/>
          <w:sz w:val="24"/>
          <w:szCs w:val="24"/>
        </w:rPr>
        <w:t>pour 100 000 habitants</w:t>
      </w:r>
      <w:r w:rsidR="0077170C">
        <w:rPr>
          <w:rFonts w:ascii="Times New Roman" w:hAnsi="Times New Roman" w:cs="Times New Roman"/>
          <w:sz w:val="24"/>
          <w:szCs w:val="24"/>
        </w:rPr>
        <w:t>.</w:t>
      </w:r>
      <w:r w:rsidR="00026BB2">
        <w:rPr>
          <w:rFonts w:ascii="Times New Roman" w:hAnsi="Times New Roman" w:cs="Times New Roman"/>
          <w:sz w:val="24"/>
          <w:szCs w:val="24"/>
        </w:rPr>
        <w:t xml:space="preserve"> </w:t>
      </w:r>
      <w:r w:rsidR="00CB755E">
        <w:rPr>
          <w:rFonts w:ascii="Times New Roman" w:hAnsi="Times New Roman" w:cs="Times New Roman"/>
          <w:sz w:val="24"/>
          <w:szCs w:val="24"/>
        </w:rPr>
        <w:t>Les</w:t>
      </w:r>
      <w:r w:rsidR="00CB755E" w:rsidRPr="00CB755E">
        <w:rPr>
          <w:rFonts w:ascii="Times New Roman" w:hAnsi="Times New Roman" w:cs="Times New Roman"/>
          <w:sz w:val="24"/>
          <w:szCs w:val="24"/>
        </w:rPr>
        <w:t xml:space="preserve"> cas de lèpre </w:t>
      </w:r>
      <w:proofErr w:type="spellStart"/>
      <w:r w:rsidR="00CB755E" w:rsidRPr="00CB755E">
        <w:rPr>
          <w:rFonts w:ascii="Times New Roman" w:hAnsi="Times New Roman" w:cs="Times New Roman"/>
          <w:sz w:val="24"/>
          <w:szCs w:val="24"/>
        </w:rPr>
        <w:t>multibacillaire</w:t>
      </w:r>
      <w:proofErr w:type="spellEnd"/>
      <w:r w:rsidR="00CB755E" w:rsidRPr="00CB755E">
        <w:rPr>
          <w:rFonts w:ascii="Times New Roman" w:hAnsi="Times New Roman" w:cs="Times New Roman"/>
          <w:sz w:val="24"/>
          <w:szCs w:val="24"/>
        </w:rPr>
        <w:t xml:space="preserve"> </w:t>
      </w:r>
      <w:r w:rsidR="00CB755E">
        <w:rPr>
          <w:rFonts w:ascii="Times New Roman" w:hAnsi="Times New Roman" w:cs="Times New Roman"/>
          <w:sz w:val="24"/>
          <w:szCs w:val="24"/>
        </w:rPr>
        <w:t>ont</w:t>
      </w:r>
      <w:r w:rsidR="00CB755E" w:rsidRPr="00CB755E">
        <w:rPr>
          <w:rFonts w:ascii="Times New Roman" w:hAnsi="Times New Roman" w:cs="Times New Roman"/>
          <w:sz w:val="24"/>
          <w:szCs w:val="24"/>
        </w:rPr>
        <w:t xml:space="preserve"> connu une progression annuelle moyenne de 2,3 %, passant de 54,9 % en 2015 à 90,9 % en 2024.</w:t>
      </w:r>
      <w:r w:rsidR="00CB755E">
        <w:rPr>
          <w:rFonts w:ascii="Times New Roman" w:hAnsi="Times New Roman" w:cs="Times New Roman"/>
          <w:sz w:val="24"/>
          <w:szCs w:val="24"/>
        </w:rPr>
        <w:t xml:space="preserve"> </w:t>
      </w:r>
      <w:r w:rsidR="0077170C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>Les proportions de femmes et d'enfants atteints de lèpre croissent chaque année</w:t>
      </w:r>
      <w:r w:rsidR="00CB755E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 de 0,6% et 0,4%</w:t>
      </w:r>
      <w:r w:rsidR="0077170C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 avec des moyennes respectives de 53,5% et 16%.</w:t>
      </w:r>
      <w:r w:rsidR="00026BB2">
        <w:rPr>
          <w:rFonts w:ascii="Times New Roman" w:eastAsia="Times New Roman" w:hAnsi="Times New Roman" w:cs="Times New Roman"/>
          <w:bCs/>
          <w:sz w:val="24"/>
          <w:szCs w:val="24"/>
          <w:lang w:val="fr" w:eastAsia="zh-CN" w:bidi="ar"/>
        </w:rPr>
        <w:t xml:space="preserve"> </w:t>
      </w:r>
      <w:r w:rsidR="000943D6">
        <w:rPr>
          <w:rFonts w:ascii="Times New Roman" w:hAnsi="Times New Roman" w:cs="Times New Roman"/>
          <w:sz w:val="24"/>
          <w:szCs w:val="24"/>
        </w:rPr>
        <w:t>Le taux moyen</w:t>
      </w:r>
      <w:r w:rsidR="00026BB2">
        <w:rPr>
          <w:rFonts w:ascii="Times New Roman" w:hAnsi="Times New Roman" w:cs="Times New Roman"/>
          <w:sz w:val="24"/>
          <w:szCs w:val="24"/>
        </w:rPr>
        <w:t xml:space="preserve"> </w:t>
      </w:r>
      <w:r w:rsidR="00921CDC">
        <w:rPr>
          <w:rFonts w:ascii="Times New Roman" w:hAnsi="Times New Roman" w:cs="Times New Roman"/>
          <w:sz w:val="24"/>
          <w:szCs w:val="24"/>
        </w:rPr>
        <w:t>d’achève</w:t>
      </w:r>
      <w:r w:rsidR="00321ACB">
        <w:rPr>
          <w:rFonts w:ascii="Times New Roman" w:hAnsi="Times New Roman" w:cs="Times New Roman"/>
          <w:sz w:val="24"/>
          <w:szCs w:val="24"/>
        </w:rPr>
        <w:t>ment de</w:t>
      </w:r>
      <w:r w:rsidR="00026BB2">
        <w:rPr>
          <w:rFonts w:ascii="Times New Roman" w:hAnsi="Times New Roman" w:cs="Times New Roman"/>
          <w:sz w:val="24"/>
          <w:szCs w:val="24"/>
        </w:rPr>
        <w:t xml:space="preserve"> la Polychimiothérapie </w:t>
      </w:r>
      <w:proofErr w:type="spellStart"/>
      <w:r w:rsidR="00321ACB">
        <w:rPr>
          <w:rFonts w:ascii="Times New Roman" w:hAnsi="Times New Roman" w:cs="Times New Roman"/>
          <w:sz w:val="24"/>
          <w:szCs w:val="24"/>
        </w:rPr>
        <w:t>antilèpre</w:t>
      </w:r>
      <w:proofErr w:type="spellEnd"/>
      <w:r w:rsidR="00321ACB">
        <w:rPr>
          <w:rFonts w:ascii="Times New Roman" w:hAnsi="Times New Roman" w:cs="Times New Roman"/>
          <w:sz w:val="24"/>
          <w:szCs w:val="24"/>
        </w:rPr>
        <w:t xml:space="preserve"> </w:t>
      </w:r>
      <w:r w:rsidR="00026BB2">
        <w:rPr>
          <w:rFonts w:ascii="Times New Roman" w:hAnsi="Times New Roman" w:cs="Times New Roman"/>
          <w:sz w:val="24"/>
          <w:szCs w:val="24"/>
        </w:rPr>
        <w:t xml:space="preserve">sur les 10 années était de 81%.  </w:t>
      </w:r>
    </w:p>
    <w:p w14:paraId="026E5469" w14:textId="77777777" w:rsidR="0077170C" w:rsidRDefault="0077170C" w:rsidP="0077170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" w:eastAsia="zh-CN" w:bidi="a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Conclusion</w:t>
      </w:r>
    </w:p>
    <w:p w14:paraId="5DA8EA67" w14:textId="49417204" w:rsidR="0077170C" w:rsidRDefault="0077170C" w:rsidP="0077170C">
      <w:pPr>
        <w:pStyle w:val="NormalWeb"/>
        <w:spacing w:line="360" w:lineRule="auto"/>
        <w:jc w:val="both"/>
      </w:pPr>
      <w:bookmarkStart w:id="0" w:name="_Hlk198994838"/>
      <w:r>
        <w:t xml:space="preserve">La lèpre demeure un défi majeur de santé publique dans les districts de Bouaké. Il est </w:t>
      </w:r>
      <w:r w:rsidR="004F7984">
        <w:t>nécessaire</w:t>
      </w:r>
      <w:r>
        <w:t xml:space="preserve"> de passer à une détection active des cas pour espérer </w:t>
      </w:r>
      <w:r w:rsidR="00523562">
        <w:t>interrompre la transmission</w:t>
      </w:r>
      <w:r>
        <w:t xml:space="preserve"> d’ici </w:t>
      </w:r>
      <w:r w:rsidR="00523562">
        <w:t>2030</w:t>
      </w:r>
      <w:r>
        <w:t xml:space="preserve">. </w:t>
      </w:r>
      <w:bookmarkEnd w:id="0"/>
    </w:p>
    <w:p w14:paraId="7C637AFF" w14:textId="7C89802A" w:rsidR="0075611A" w:rsidRDefault="0077170C" w:rsidP="00523562">
      <w:pPr>
        <w:pStyle w:val="NormalWeb"/>
        <w:spacing w:line="360" w:lineRule="auto"/>
        <w:jc w:val="both"/>
      </w:pPr>
      <w:r w:rsidRPr="00801FBE">
        <w:rPr>
          <w:b/>
          <w:bCs/>
        </w:rPr>
        <w:t>Mots clés</w:t>
      </w:r>
      <w:r w:rsidRPr="00801FBE">
        <w:t> :</w:t>
      </w:r>
      <w:r>
        <w:t xml:space="preserve"> </w:t>
      </w:r>
      <w:r w:rsidRPr="00801FBE">
        <w:t>Bouaké, Côte d’Ivoire, Epidémiologie, Lèpre</w:t>
      </w:r>
      <w:r>
        <w:t>.</w:t>
      </w:r>
    </w:p>
    <w:p w14:paraId="5AD1048C" w14:textId="7ED2838E" w:rsidR="00042477" w:rsidRDefault="00042477" w:rsidP="00523562">
      <w:pPr>
        <w:pStyle w:val="NormalWeb"/>
        <w:spacing w:line="360" w:lineRule="auto"/>
        <w:jc w:val="both"/>
      </w:pPr>
    </w:p>
    <w:p w14:paraId="6D0DDC63" w14:textId="47CCC145" w:rsidR="00042477" w:rsidRDefault="00042477" w:rsidP="00523562">
      <w:pPr>
        <w:pStyle w:val="NormalWeb"/>
        <w:spacing w:line="360" w:lineRule="auto"/>
        <w:jc w:val="both"/>
      </w:pPr>
    </w:p>
    <w:p w14:paraId="364D10D1" w14:textId="77777777" w:rsidR="00042477" w:rsidRDefault="00042477" w:rsidP="00523562">
      <w:pPr>
        <w:pStyle w:val="NormalWeb"/>
        <w:spacing w:line="360" w:lineRule="auto"/>
        <w:jc w:val="both"/>
      </w:pPr>
    </w:p>
    <w:sectPr w:rsidR="0004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0C"/>
    <w:rsid w:val="000226C4"/>
    <w:rsid w:val="00026BB2"/>
    <w:rsid w:val="00042477"/>
    <w:rsid w:val="000943D6"/>
    <w:rsid w:val="00184AE7"/>
    <w:rsid w:val="002E4F4F"/>
    <w:rsid w:val="00300E1D"/>
    <w:rsid w:val="00321ACB"/>
    <w:rsid w:val="00386CF6"/>
    <w:rsid w:val="003F44C2"/>
    <w:rsid w:val="004963A0"/>
    <w:rsid w:val="004A508C"/>
    <w:rsid w:val="004F7984"/>
    <w:rsid w:val="00523562"/>
    <w:rsid w:val="005D2DAA"/>
    <w:rsid w:val="00653965"/>
    <w:rsid w:val="00703880"/>
    <w:rsid w:val="0075611A"/>
    <w:rsid w:val="0077170C"/>
    <w:rsid w:val="00793A65"/>
    <w:rsid w:val="00921CDC"/>
    <w:rsid w:val="009454D2"/>
    <w:rsid w:val="009A2169"/>
    <w:rsid w:val="009F389B"/>
    <w:rsid w:val="00C37F94"/>
    <w:rsid w:val="00CB755E"/>
    <w:rsid w:val="00DA499F"/>
    <w:rsid w:val="00E83129"/>
    <w:rsid w:val="00EA2101"/>
    <w:rsid w:val="00EB319E"/>
    <w:rsid w:val="00F00AD7"/>
    <w:rsid w:val="00FA2F10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D18B"/>
  <w15:chartTrackingRefBased/>
  <w15:docId w15:val="{771689C3-135C-43DC-A24A-8FE7EDC3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0C"/>
    <w:pPr>
      <w:spacing w:after="200" w:line="276" w:lineRule="auto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3F44C2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44C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44C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  <w:lang w:val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F44C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44C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44C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44C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44C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  <w:sz w:val="21"/>
      <w:szCs w:val="21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44C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  <w:sz w:val="21"/>
      <w:szCs w:val="2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44C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3F44C2"/>
    <w:rPr>
      <w:rFonts w:asciiTheme="majorHAnsi" w:eastAsiaTheme="majorEastAsia" w:hAnsiTheme="majorHAnsi" w:cstheme="majorBidi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3F44C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F44C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3F44C2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3F44C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3F44C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F44C2"/>
    <w:rPr>
      <w:rFonts w:asciiTheme="majorHAnsi" w:eastAsiaTheme="majorEastAsia" w:hAnsiTheme="majorHAnsi" w:cstheme="majorBidi"/>
      <w:caps/>
    </w:rPr>
  </w:style>
  <w:style w:type="character" w:customStyle="1" w:styleId="Titre9Car">
    <w:name w:val="Titre 9 Car"/>
    <w:basedOn w:val="Policepardfaut"/>
    <w:link w:val="Titre9"/>
    <w:uiPriority w:val="9"/>
    <w:semiHidden/>
    <w:rsid w:val="003F44C2"/>
    <w:rPr>
      <w:rFonts w:asciiTheme="majorHAnsi" w:eastAsiaTheme="majorEastAsia" w:hAnsiTheme="majorHAnsi" w:cstheme="majorBidi"/>
      <w:i/>
      <w:iCs/>
      <w:caps/>
    </w:rPr>
  </w:style>
  <w:style w:type="paragraph" w:styleId="Lgende">
    <w:name w:val="caption"/>
    <w:aliases w:val="Figure"/>
    <w:basedOn w:val="Normal"/>
    <w:next w:val="Normal"/>
    <w:uiPriority w:val="35"/>
    <w:unhideWhenUsed/>
    <w:qFormat/>
    <w:rsid w:val="003F44C2"/>
    <w:pPr>
      <w:spacing w:after="160" w:line="240" w:lineRule="auto"/>
    </w:pPr>
    <w:rPr>
      <w:b/>
      <w:bCs/>
      <w:color w:val="ED7D31" w:themeColor="accent2"/>
      <w:spacing w:val="10"/>
      <w:sz w:val="16"/>
      <w:szCs w:val="1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3F44C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3F44C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44C2"/>
    <w:pPr>
      <w:numPr>
        <w:ilvl w:val="1"/>
      </w:numPr>
      <w:spacing w:after="240" w:line="312" w:lineRule="auto"/>
    </w:pPr>
    <w:rPr>
      <w:color w:val="000000" w:themeColor="text1"/>
      <w:sz w:val="24"/>
      <w:szCs w:val="24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3F44C2"/>
    <w:rPr>
      <w:color w:val="000000" w:themeColor="text1"/>
      <w:sz w:val="24"/>
      <w:szCs w:val="24"/>
    </w:rPr>
  </w:style>
  <w:style w:type="character" w:styleId="lev">
    <w:name w:val="Strong"/>
    <w:basedOn w:val="Policepardfaut"/>
    <w:uiPriority w:val="22"/>
    <w:qFormat/>
    <w:rsid w:val="003F44C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ccentuation">
    <w:name w:val="Emphasis"/>
    <w:basedOn w:val="Policepardfaut"/>
    <w:uiPriority w:val="20"/>
    <w:qFormat/>
    <w:rsid w:val="003F44C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Sansinterligne">
    <w:name w:val="No Spacing"/>
    <w:uiPriority w:val="1"/>
    <w:qFormat/>
    <w:rsid w:val="003F44C2"/>
    <w:pPr>
      <w:spacing w:after="0" w:line="240" w:lineRule="auto"/>
    </w:pPr>
  </w:style>
  <w:style w:type="paragraph" w:styleId="Paragraphedeliste">
    <w:name w:val="List Paragraph"/>
    <w:basedOn w:val="Normal"/>
    <w:link w:val="ParagraphedelisteCar"/>
    <w:uiPriority w:val="34"/>
    <w:qFormat/>
    <w:rsid w:val="003F44C2"/>
    <w:pPr>
      <w:spacing w:after="160" w:line="312" w:lineRule="auto"/>
      <w:ind w:left="720"/>
      <w:contextualSpacing/>
    </w:pPr>
    <w:rPr>
      <w:sz w:val="21"/>
      <w:szCs w:val="21"/>
      <w:lang w:val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F44C2"/>
  </w:style>
  <w:style w:type="paragraph" w:styleId="Citation">
    <w:name w:val="Quote"/>
    <w:basedOn w:val="Normal"/>
    <w:next w:val="Normal"/>
    <w:link w:val="CitationCar"/>
    <w:uiPriority w:val="29"/>
    <w:qFormat/>
    <w:rsid w:val="003F44C2"/>
    <w:pPr>
      <w:spacing w:before="160" w:after="160" w:line="312" w:lineRule="auto"/>
      <w:ind w:left="720"/>
    </w:pPr>
    <w:rPr>
      <w:rFonts w:asciiTheme="majorHAnsi" w:eastAsiaTheme="majorEastAsia" w:hAnsiTheme="majorHAnsi" w:cstheme="majorBidi"/>
      <w:sz w:val="24"/>
      <w:szCs w:val="24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3F44C2"/>
    <w:rPr>
      <w:rFonts w:asciiTheme="majorHAnsi" w:eastAsiaTheme="majorEastAsia" w:hAnsiTheme="majorHAnsi" w:cstheme="majorBidi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44C2"/>
    <w:pPr>
      <w:spacing w:before="100" w:beforeAutospacing="1" w:after="240" w:line="312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44C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3F44C2"/>
    <w:rPr>
      <w:i/>
      <w:iCs/>
      <w:color w:val="auto"/>
    </w:rPr>
  </w:style>
  <w:style w:type="character" w:styleId="Accentuationintense">
    <w:name w:val="Intense Emphasis"/>
    <w:basedOn w:val="Policepardfaut"/>
    <w:uiPriority w:val="21"/>
    <w:qFormat/>
    <w:rsid w:val="003F44C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3F44C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3F44C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redulivre">
    <w:name w:val="Book Title"/>
    <w:basedOn w:val="Policepardfaut"/>
    <w:uiPriority w:val="33"/>
    <w:qFormat/>
    <w:rsid w:val="003F44C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F44C2"/>
    <w:pPr>
      <w:outlineLvl w:val="9"/>
    </w:pPr>
  </w:style>
  <w:style w:type="paragraph" w:styleId="NormalWeb">
    <w:name w:val="Normal (Web)"/>
    <w:basedOn w:val="Normal"/>
    <w:uiPriority w:val="99"/>
    <w:unhideWhenUsed/>
    <w:rsid w:val="00771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B31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B319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B319E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31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319E"/>
    <w:rPr>
      <w:b/>
      <w:bCs/>
      <w:sz w:val="20"/>
      <w:szCs w:val="20"/>
      <w:lang w:val="fr-CA"/>
    </w:rPr>
  </w:style>
  <w:style w:type="paragraph" w:styleId="Rvision">
    <w:name w:val="Revision"/>
    <w:hidden/>
    <w:uiPriority w:val="99"/>
    <w:semiHidden/>
    <w:rsid w:val="00EB319E"/>
    <w:pPr>
      <w:spacing w:after="0" w:line="240" w:lineRule="auto"/>
    </w:pPr>
    <w:rPr>
      <w:sz w:val="22"/>
      <w:szCs w:val="22"/>
      <w:lang w:val="fr-CA"/>
    </w:rPr>
  </w:style>
  <w:style w:type="character" w:styleId="Lienhypertexte">
    <w:name w:val="Hyperlink"/>
    <w:basedOn w:val="Policepardfaut"/>
    <w:uiPriority w:val="99"/>
    <w:unhideWhenUsed/>
    <w:rsid w:val="0075611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2025-06-27T12:57:00Z</dcterms:created>
  <dcterms:modified xsi:type="dcterms:W3CDTF">2025-06-27T12:57:00Z</dcterms:modified>
</cp:coreProperties>
</file>