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B1BE" w14:textId="77777777" w:rsidR="00E85148" w:rsidRDefault="000A5090" w:rsidP="00A6627C">
      <w:pPr>
        <w:spacing w:after="0" w:line="240" w:lineRule="auto"/>
        <w:jc w:val="both"/>
        <w:rPr>
          <w:rFonts w:eastAsia="Calibri" w:cs="Arial"/>
          <w:b/>
          <w14:ligatures w14:val="none"/>
        </w:rPr>
      </w:pPr>
      <w:r w:rsidRPr="00A6627C">
        <w:rPr>
          <w:rFonts w:eastAsia="Calibri" w:cs="Arial"/>
          <w:b/>
          <w14:ligatures w14:val="none"/>
        </w:rPr>
        <w:t xml:space="preserve">Titre : </w:t>
      </w:r>
    </w:p>
    <w:p w14:paraId="703232CC" w14:textId="40ED484E" w:rsidR="000A5090" w:rsidRPr="00A6627C" w:rsidRDefault="000A5090" w:rsidP="00A6627C">
      <w:pPr>
        <w:spacing w:after="0" w:line="240" w:lineRule="auto"/>
        <w:jc w:val="both"/>
        <w:rPr>
          <w:rFonts w:eastAsia="Calibri" w:cs="Arial"/>
          <w14:ligatures w14:val="none"/>
        </w:rPr>
      </w:pPr>
      <w:r w:rsidRPr="00A6627C">
        <w:rPr>
          <w:rFonts w:eastAsia="Calibri" w:cs="Arial"/>
          <w14:ligatures w14:val="none"/>
        </w:rPr>
        <w:t xml:space="preserve">Estimation des </w:t>
      </w:r>
      <w:r w:rsidR="00295202">
        <w:rPr>
          <w:rFonts w:eastAsia="Calibri" w:cs="Arial"/>
          <w14:ligatures w14:val="none"/>
        </w:rPr>
        <w:t>intervalles</w:t>
      </w:r>
      <w:r w:rsidRPr="00A6627C">
        <w:rPr>
          <w:rFonts w:eastAsia="Calibri" w:cs="Arial"/>
          <w14:ligatures w14:val="none"/>
        </w:rPr>
        <w:t xml:space="preserve"> de références de quatre paramètres hématologiques chez les nourrissons bien portants en milieu rural au Burkina Faso.</w:t>
      </w:r>
    </w:p>
    <w:p w14:paraId="70BFBC9F" w14:textId="77777777" w:rsidR="00A6627C" w:rsidRDefault="00A6627C" w:rsidP="00A6627C">
      <w:pPr>
        <w:spacing w:after="0"/>
        <w:rPr>
          <w:rFonts w:cstheme="minorHAnsi"/>
          <w:b/>
          <w:bCs/>
        </w:rPr>
      </w:pPr>
    </w:p>
    <w:p w14:paraId="1CF7E311" w14:textId="2F3EA9AC" w:rsidR="00A6627C" w:rsidRPr="00BC405A" w:rsidRDefault="00A6627C" w:rsidP="00A6627C">
      <w:pPr>
        <w:spacing w:after="0"/>
        <w:rPr>
          <w:rFonts w:cstheme="minorHAnsi"/>
          <w:vertAlign w:val="superscript"/>
        </w:rPr>
      </w:pPr>
      <w:r w:rsidRPr="00BC405A">
        <w:rPr>
          <w:rFonts w:cstheme="minorHAnsi"/>
          <w:b/>
          <w:bCs/>
        </w:rPr>
        <w:t>Auteurs</w:t>
      </w:r>
      <w:r w:rsidRPr="00BC405A">
        <w:rPr>
          <w:rFonts w:cstheme="minorHAnsi"/>
        </w:rPr>
        <w:t> : Abdoulaye Hama DIALLO</w:t>
      </w:r>
      <w:r w:rsidRPr="00BC405A">
        <w:rPr>
          <w:rFonts w:cstheme="minorHAnsi"/>
          <w:vertAlign w:val="superscript"/>
        </w:rPr>
        <w:t>1</w:t>
      </w:r>
      <w:r w:rsidRPr="00BC405A">
        <w:rPr>
          <w:rFonts w:cstheme="minorHAnsi"/>
        </w:rPr>
        <w:t xml:space="preserve">, </w:t>
      </w:r>
      <w:r>
        <w:rPr>
          <w:rFonts w:cstheme="minorHAnsi"/>
        </w:rPr>
        <w:t>A</w:t>
      </w:r>
      <w:r w:rsidR="006417BF">
        <w:rPr>
          <w:rFonts w:cstheme="minorHAnsi"/>
        </w:rPr>
        <w:t xml:space="preserve">wa </w:t>
      </w:r>
      <w:r>
        <w:rPr>
          <w:rFonts w:cstheme="minorHAnsi"/>
        </w:rPr>
        <w:t>SAVADOGO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>, Jocelyne Valérie GARE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>, Seydou OUATTARA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 xml:space="preserve">, </w:t>
      </w:r>
      <w:r w:rsidRPr="00BC405A">
        <w:rPr>
          <w:rFonts w:cstheme="minorHAnsi"/>
        </w:rPr>
        <w:t>Roseline Maimouna BAMOUNI</w:t>
      </w:r>
      <w:r w:rsidRPr="00BC405A">
        <w:rPr>
          <w:rFonts w:cstheme="minorHAnsi"/>
          <w:vertAlign w:val="superscript"/>
        </w:rPr>
        <w:t>1</w:t>
      </w:r>
      <w:r w:rsidRPr="00BC405A">
        <w:rPr>
          <w:rFonts w:cstheme="minorHAnsi"/>
        </w:rPr>
        <w:t>, Blaise GNOUMOU</w:t>
      </w:r>
      <w:r w:rsidRPr="00BC405A">
        <w:rPr>
          <w:rFonts w:cstheme="minorHAnsi"/>
          <w:vertAlign w:val="superscript"/>
        </w:rPr>
        <w:t>1</w:t>
      </w:r>
      <w:r w:rsidRPr="00BC405A">
        <w:rPr>
          <w:rFonts w:cstheme="minorHAnsi"/>
        </w:rPr>
        <w:t xml:space="preserve">, </w:t>
      </w:r>
      <w:proofErr w:type="spellStart"/>
      <w:r w:rsidRPr="00BC405A">
        <w:rPr>
          <w:rFonts w:cstheme="minorHAnsi"/>
        </w:rPr>
        <w:t>Issaka</w:t>
      </w:r>
      <w:proofErr w:type="spellEnd"/>
      <w:r w:rsidRPr="00BC405A">
        <w:rPr>
          <w:rFonts w:cstheme="minorHAnsi"/>
        </w:rPr>
        <w:t xml:space="preserve"> OUEDRAOGO</w:t>
      </w:r>
      <w:r w:rsidRPr="00BC405A">
        <w:rPr>
          <w:rFonts w:cstheme="minorHAnsi"/>
          <w:vertAlign w:val="superscript"/>
        </w:rPr>
        <w:t>2</w:t>
      </w:r>
      <w:r w:rsidRPr="00BC405A">
        <w:rPr>
          <w:rFonts w:cstheme="minorHAnsi"/>
        </w:rPr>
        <w:t xml:space="preserve">, </w:t>
      </w:r>
      <w:proofErr w:type="spellStart"/>
      <w:r w:rsidRPr="00BC405A">
        <w:rPr>
          <w:rFonts w:cstheme="minorHAnsi"/>
        </w:rPr>
        <w:t>Judd</w:t>
      </w:r>
      <w:proofErr w:type="spellEnd"/>
      <w:r w:rsidRPr="00BC405A">
        <w:rPr>
          <w:rFonts w:cstheme="minorHAnsi"/>
        </w:rPr>
        <w:t xml:space="preserve"> WALSON</w:t>
      </w:r>
      <w:r w:rsidRPr="00BC405A">
        <w:rPr>
          <w:rFonts w:cstheme="minorHAnsi"/>
          <w:vertAlign w:val="superscript"/>
        </w:rPr>
        <w:t>3</w:t>
      </w:r>
      <w:r w:rsidRPr="00BC405A">
        <w:rPr>
          <w:rFonts w:cstheme="minorHAnsi"/>
        </w:rPr>
        <w:t>, James BERKLEY</w:t>
      </w:r>
      <w:r w:rsidRPr="00BC405A">
        <w:rPr>
          <w:rFonts w:cstheme="minorHAnsi"/>
          <w:vertAlign w:val="superscript"/>
        </w:rPr>
        <w:t>4</w:t>
      </w:r>
    </w:p>
    <w:p w14:paraId="6CCED36C" w14:textId="77777777" w:rsidR="00A6627C" w:rsidRPr="00BC405A" w:rsidRDefault="00A6627C" w:rsidP="00A6627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eastAsia="fr-FR"/>
        </w:rPr>
      </w:pPr>
    </w:p>
    <w:p w14:paraId="5591C4AD" w14:textId="71F7E370" w:rsidR="00A6627C" w:rsidRPr="00BC405A" w:rsidRDefault="00A6627C" w:rsidP="00A6627C">
      <w:pPr>
        <w:spacing w:after="0"/>
        <w:jc w:val="both"/>
        <w:rPr>
          <w:rFonts w:cstheme="minorHAnsi"/>
          <w:lang w:val="en-US"/>
        </w:rPr>
      </w:pPr>
      <w:r w:rsidRPr="00BC405A">
        <w:rPr>
          <w:rFonts w:cstheme="minorHAnsi"/>
          <w:b/>
          <w:bCs/>
          <w:lang w:val="en-US"/>
        </w:rPr>
        <w:t>Affiliations</w:t>
      </w:r>
      <w:r w:rsidR="004A0C0C">
        <w:rPr>
          <w:rFonts w:cstheme="minorHAnsi"/>
          <w:lang w:val="en-US"/>
        </w:rPr>
        <w:t xml:space="preserve">: </w:t>
      </w:r>
      <w:r w:rsidR="004A0C0C">
        <w:rPr>
          <w:rFonts w:cstheme="minorHAnsi"/>
          <w:vertAlign w:val="superscript"/>
          <w:lang w:val="en-US"/>
        </w:rPr>
        <w:t>1</w:t>
      </w:r>
      <w:r w:rsidRPr="00BC405A">
        <w:rPr>
          <w:rFonts w:cstheme="minorHAnsi"/>
          <w:lang w:val="en-US"/>
        </w:rPr>
        <w:t xml:space="preserve">Département de Santé </w:t>
      </w:r>
      <w:proofErr w:type="spellStart"/>
      <w:r w:rsidRPr="00BC405A">
        <w:rPr>
          <w:rFonts w:cstheme="minorHAnsi"/>
          <w:lang w:val="en-US"/>
        </w:rPr>
        <w:t>Publique</w:t>
      </w:r>
      <w:proofErr w:type="spellEnd"/>
      <w:r w:rsidRPr="00BC405A">
        <w:rPr>
          <w:rFonts w:cstheme="minorHAnsi"/>
          <w:lang w:val="en-US"/>
        </w:rPr>
        <w:t xml:space="preserve">, UFR-SDS, Université Joseph KI-ZERBO, 03 BP 7021 Ouagadougou 03, Burkina Faso ; </w:t>
      </w:r>
      <w:r w:rsidRPr="00BC405A">
        <w:rPr>
          <w:rFonts w:cstheme="minorHAnsi"/>
          <w:vertAlign w:val="superscript"/>
          <w:lang w:val="en-US"/>
        </w:rPr>
        <w:t>2</w:t>
      </w:r>
      <w:r w:rsidRPr="00BC405A">
        <w:rPr>
          <w:rFonts w:cstheme="minorHAnsi"/>
          <w:lang w:val="en-US"/>
        </w:rPr>
        <w:t xml:space="preserve">Service de </w:t>
      </w:r>
      <w:proofErr w:type="spellStart"/>
      <w:r w:rsidRPr="00BC405A">
        <w:rPr>
          <w:rFonts w:cstheme="minorHAnsi"/>
          <w:lang w:val="en-US"/>
        </w:rPr>
        <w:t>Pédiatrie</w:t>
      </w:r>
      <w:proofErr w:type="spellEnd"/>
      <w:r w:rsidRPr="00BC405A">
        <w:rPr>
          <w:rFonts w:cstheme="minorHAnsi"/>
          <w:lang w:val="en-US"/>
        </w:rPr>
        <w:t xml:space="preserve">, Centre Hospitalier </w:t>
      </w:r>
      <w:proofErr w:type="spellStart"/>
      <w:r w:rsidRPr="00BC405A">
        <w:rPr>
          <w:rFonts w:cstheme="minorHAnsi"/>
          <w:lang w:val="en-US"/>
        </w:rPr>
        <w:t>Régional</w:t>
      </w:r>
      <w:proofErr w:type="spellEnd"/>
      <w:r w:rsidRPr="00BC405A">
        <w:rPr>
          <w:rFonts w:cstheme="minorHAnsi"/>
          <w:lang w:val="en-US"/>
        </w:rPr>
        <w:t xml:space="preserve"> de </w:t>
      </w:r>
      <w:proofErr w:type="spellStart"/>
      <w:r w:rsidRPr="00BC405A">
        <w:rPr>
          <w:rFonts w:cstheme="minorHAnsi"/>
          <w:lang w:val="en-US"/>
        </w:rPr>
        <w:t>Banfora</w:t>
      </w:r>
      <w:proofErr w:type="spellEnd"/>
      <w:r w:rsidRPr="00BC405A">
        <w:rPr>
          <w:rFonts w:cstheme="minorHAnsi"/>
          <w:lang w:val="en-US"/>
        </w:rPr>
        <w:t xml:space="preserve">, 01 BP 09 </w:t>
      </w:r>
      <w:proofErr w:type="spellStart"/>
      <w:r w:rsidRPr="00BC405A">
        <w:rPr>
          <w:rFonts w:cstheme="minorHAnsi"/>
          <w:lang w:val="en-US"/>
        </w:rPr>
        <w:t>Banfora</w:t>
      </w:r>
      <w:proofErr w:type="spellEnd"/>
      <w:r w:rsidRPr="00BC405A">
        <w:rPr>
          <w:rFonts w:cstheme="minorHAnsi"/>
          <w:lang w:val="en-US"/>
        </w:rPr>
        <w:t xml:space="preserve">, Burkina Faso ; </w:t>
      </w:r>
      <w:r w:rsidRPr="00BC405A">
        <w:rPr>
          <w:rFonts w:cstheme="minorHAnsi"/>
          <w:vertAlign w:val="superscript"/>
          <w:lang w:val="en-US"/>
        </w:rPr>
        <w:t>3</w:t>
      </w:r>
      <w:r w:rsidRPr="00BC405A">
        <w:rPr>
          <w:rFonts w:cstheme="minorHAnsi"/>
          <w:lang w:val="en-US"/>
        </w:rPr>
        <w:t xml:space="preserve">Department of Global Health, University of Washington, USA ; </w:t>
      </w:r>
      <w:r w:rsidRPr="00BC405A">
        <w:rPr>
          <w:rFonts w:cstheme="minorHAnsi"/>
          <w:vertAlign w:val="superscript"/>
          <w:lang w:val="en-US"/>
        </w:rPr>
        <w:t>4</w:t>
      </w:r>
      <w:r w:rsidRPr="00BC405A">
        <w:rPr>
          <w:rFonts w:cstheme="minorHAnsi"/>
          <w:lang w:val="en-US"/>
        </w:rPr>
        <w:t>Centre for Tropical Medicine and Global Health, University of Oxford, UK</w:t>
      </w:r>
    </w:p>
    <w:p w14:paraId="2669A27B" w14:textId="77777777" w:rsidR="00A6627C" w:rsidRPr="00A6627C" w:rsidRDefault="00A6627C" w:rsidP="00A6627C">
      <w:pPr>
        <w:spacing w:after="0" w:line="240" w:lineRule="auto"/>
        <w:jc w:val="both"/>
        <w:rPr>
          <w:rFonts w:eastAsia="Calibri" w:cs="Arial"/>
          <w:b/>
          <w:bCs/>
          <w:lang w:val="en-US"/>
          <w14:ligatures w14:val="none"/>
        </w:rPr>
      </w:pPr>
    </w:p>
    <w:p w14:paraId="086E073C" w14:textId="77777777" w:rsidR="00A6627C" w:rsidRDefault="000A5090" w:rsidP="00A6627C">
      <w:pPr>
        <w:spacing w:after="0" w:line="240" w:lineRule="auto"/>
        <w:jc w:val="both"/>
        <w:rPr>
          <w:rFonts w:eastAsia="Calibri" w:cs="Arial"/>
          <w14:ligatures w14:val="none"/>
        </w:rPr>
      </w:pPr>
      <w:r w:rsidRPr="00A6627C">
        <w:rPr>
          <w:rFonts w:eastAsia="Calibri" w:cs="Arial"/>
          <w:b/>
          <w:bCs/>
          <w14:ligatures w14:val="none"/>
        </w:rPr>
        <w:t>Introduction </w:t>
      </w:r>
      <w:r w:rsidRPr="00A6627C">
        <w:rPr>
          <w:rFonts w:eastAsia="Calibri" w:cs="Arial"/>
          <w14:ligatures w14:val="none"/>
        </w:rPr>
        <w:t xml:space="preserve">: </w:t>
      </w:r>
    </w:p>
    <w:p w14:paraId="50D3A3BC" w14:textId="49F0D829" w:rsidR="000A5090" w:rsidRPr="00A6627C" w:rsidRDefault="000A5090" w:rsidP="00A6627C">
      <w:pPr>
        <w:spacing w:after="0" w:line="240" w:lineRule="auto"/>
        <w:jc w:val="both"/>
        <w:rPr>
          <w:rFonts w:eastAsia="Calibri" w:cs="Arial"/>
          <w14:ligatures w14:val="none"/>
        </w:rPr>
      </w:pPr>
      <w:r w:rsidRPr="00A6627C">
        <w:rPr>
          <w:rFonts w:eastAsia="Calibri" w:cs="Arial"/>
          <w14:ligatures w14:val="none"/>
        </w:rPr>
        <w:t xml:space="preserve">Les intervalles de référence sont indispensables pour bien interpréter les résultats des examens biologiques. Ces intervalles doivent être adaptés à chaque population afin de minimiser les risques de </w:t>
      </w:r>
      <w:r w:rsidR="00E85148" w:rsidRPr="00A6627C">
        <w:rPr>
          <w:rFonts w:eastAsia="Calibri" w:cs="Arial"/>
          <w14:ligatures w14:val="none"/>
        </w:rPr>
        <w:t>sous-</w:t>
      </w:r>
      <w:r w:rsidR="00E85148">
        <w:rPr>
          <w:rFonts w:eastAsia="Calibri" w:cs="Arial"/>
          <w14:ligatures w14:val="none"/>
        </w:rPr>
        <w:t>estimer ou de surestimer les anomalies biologiques</w:t>
      </w:r>
      <w:r w:rsidRPr="00A6627C">
        <w:rPr>
          <w:rFonts w:eastAsia="Calibri" w:cs="Arial"/>
          <w14:ligatures w14:val="none"/>
        </w:rPr>
        <w:t xml:space="preserve">. Notre </w:t>
      </w:r>
      <w:r w:rsidR="00E85148">
        <w:rPr>
          <w:rFonts w:eastAsia="Calibri" w:cs="Arial"/>
          <w14:ligatures w14:val="none"/>
        </w:rPr>
        <w:t xml:space="preserve">étude </w:t>
      </w:r>
      <w:r w:rsidRPr="00A6627C">
        <w:rPr>
          <w:rFonts w:eastAsia="Calibri" w:cs="Arial"/>
          <w14:ligatures w14:val="none"/>
        </w:rPr>
        <w:t xml:space="preserve">visait à estimer des intervalles de référence de quatre paramètres hématologiques chez </w:t>
      </w:r>
      <w:r w:rsidR="00E85148">
        <w:rPr>
          <w:rFonts w:eastAsia="Calibri" w:cs="Arial"/>
          <w14:ligatures w14:val="none"/>
        </w:rPr>
        <w:t>des nourrissons sains burkinabè</w:t>
      </w:r>
      <w:r w:rsidR="00272F09">
        <w:rPr>
          <w:rFonts w:eastAsia="Calibri" w:cs="Arial"/>
          <w14:ligatures w14:val="none"/>
        </w:rPr>
        <w:t>.</w:t>
      </w:r>
    </w:p>
    <w:p w14:paraId="7A0801A7" w14:textId="77777777" w:rsidR="00A6627C" w:rsidRDefault="00A6627C" w:rsidP="00A6627C">
      <w:pPr>
        <w:spacing w:after="0" w:line="240" w:lineRule="auto"/>
        <w:jc w:val="both"/>
        <w:rPr>
          <w:rFonts w:eastAsia="Calibri" w:cs="Arial"/>
          <w:b/>
          <w:bCs/>
          <w14:ligatures w14:val="none"/>
        </w:rPr>
      </w:pPr>
    </w:p>
    <w:p w14:paraId="57ED6DEF" w14:textId="3E039BE5" w:rsidR="00A6627C" w:rsidRDefault="000A5090" w:rsidP="00A6627C">
      <w:pPr>
        <w:spacing w:after="0" w:line="240" w:lineRule="auto"/>
        <w:jc w:val="both"/>
        <w:rPr>
          <w:rFonts w:eastAsia="Calibri" w:cs="Arial"/>
          <w14:ligatures w14:val="none"/>
        </w:rPr>
      </w:pPr>
      <w:r w:rsidRPr="00A6627C">
        <w:rPr>
          <w:rFonts w:eastAsia="Calibri" w:cs="Arial"/>
          <w:b/>
          <w:bCs/>
          <w14:ligatures w14:val="none"/>
        </w:rPr>
        <w:t>Méthod</w:t>
      </w:r>
      <w:r w:rsidR="00272F09">
        <w:rPr>
          <w:rFonts w:eastAsia="Calibri" w:cs="Arial"/>
          <w:b/>
          <w:bCs/>
          <w14:ligatures w14:val="none"/>
        </w:rPr>
        <w:t>es d’étude</w:t>
      </w:r>
      <w:r w:rsidRPr="00A6627C">
        <w:rPr>
          <w:rFonts w:eastAsia="Calibri" w:cs="Arial"/>
          <w:b/>
          <w:bCs/>
          <w14:ligatures w14:val="none"/>
        </w:rPr>
        <w:t> </w:t>
      </w:r>
      <w:r w:rsidRPr="00A6627C">
        <w:rPr>
          <w:rFonts w:eastAsia="Calibri" w:cs="Arial"/>
          <w14:ligatures w14:val="none"/>
        </w:rPr>
        <w:t xml:space="preserve">: </w:t>
      </w:r>
    </w:p>
    <w:p w14:paraId="623D453A" w14:textId="2B806E91" w:rsidR="000A5090" w:rsidRPr="00A6627C" w:rsidRDefault="000A5090" w:rsidP="00A6627C">
      <w:pPr>
        <w:spacing w:after="0" w:line="240" w:lineRule="auto"/>
        <w:jc w:val="both"/>
        <w:rPr>
          <w:rFonts w:eastAsia="Calibri" w:cs="Arial"/>
          <w14:ligatures w14:val="none"/>
        </w:rPr>
      </w:pPr>
      <w:r w:rsidRPr="00A6627C">
        <w:rPr>
          <w:rFonts w:eastAsia="Calibri" w:cs="Arial"/>
          <w14:ligatures w14:val="none"/>
        </w:rPr>
        <w:t xml:space="preserve">Il s’agissait d’une étude transversale </w:t>
      </w:r>
      <w:r w:rsidR="00E85148">
        <w:rPr>
          <w:rFonts w:eastAsia="Calibri" w:cs="Arial"/>
          <w14:ligatures w14:val="none"/>
        </w:rPr>
        <w:t xml:space="preserve">prospective et descriptive </w:t>
      </w:r>
      <w:r w:rsidRPr="00A6627C">
        <w:rPr>
          <w:rFonts w:eastAsia="Calibri" w:cs="Arial"/>
          <w14:ligatures w14:val="none"/>
        </w:rPr>
        <w:t xml:space="preserve">au sein d’une population de nourrissons communautaires bien portants </w:t>
      </w:r>
      <w:r w:rsidR="00E85148">
        <w:rPr>
          <w:rFonts w:eastAsia="Calibri" w:cs="Arial"/>
          <w14:ligatures w14:val="none"/>
        </w:rPr>
        <w:t xml:space="preserve">et âgés de 2-24 mois, vivant dans les villages de la Région des Cascades au Sud du Burkina Faso. Elle a été menée </w:t>
      </w:r>
      <w:r w:rsidRPr="00A6627C">
        <w:rPr>
          <w:rFonts w:eastAsia="Calibri" w:cs="Arial"/>
          <w14:ligatures w14:val="none"/>
        </w:rPr>
        <w:t xml:space="preserve">de janvier 2018 à juin 2019. Les données </w:t>
      </w:r>
      <w:r w:rsidR="00515434">
        <w:rPr>
          <w:rFonts w:eastAsia="Calibri" w:cs="Arial"/>
          <w14:ligatures w14:val="none"/>
        </w:rPr>
        <w:t xml:space="preserve">sociodémographiques, cliniques, biologiques et nutritionnelles </w:t>
      </w:r>
      <w:r w:rsidRPr="00A6627C">
        <w:rPr>
          <w:rFonts w:eastAsia="Calibri" w:cs="Arial"/>
          <w14:ligatures w14:val="none"/>
        </w:rPr>
        <w:t xml:space="preserve">ont été collectées </w:t>
      </w:r>
      <w:r w:rsidR="00515434">
        <w:rPr>
          <w:rFonts w:eastAsia="Calibri" w:cs="Arial"/>
          <w14:ligatures w14:val="none"/>
        </w:rPr>
        <w:t xml:space="preserve">lors d’un examen pédiatriques détaillé visant à s’assurer de l’éligibilité des enfants. Les données ont été </w:t>
      </w:r>
      <w:r w:rsidRPr="00A6627C">
        <w:rPr>
          <w:rFonts w:eastAsia="Calibri" w:cs="Arial"/>
          <w14:ligatures w14:val="none"/>
        </w:rPr>
        <w:t>saisi</w:t>
      </w:r>
      <w:r w:rsidR="00515434">
        <w:rPr>
          <w:rFonts w:eastAsia="Calibri" w:cs="Arial"/>
          <w14:ligatures w14:val="none"/>
        </w:rPr>
        <w:t>e</w:t>
      </w:r>
      <w:r w:rsidRPr="00A6627C">
        <w:rPr>
          <w:rFonts w:eastAsia="Calibri" w:cs="Arial"/>
          <w14:ligatures w14:val="none"/>
        </w:rPr>
        <w:t xml:space="preserve">s sur </w:t>
      </w:r>
      <w:proofErr w:type="spellStart"/>
      <w:r w:rsidRPr="00A6627C">
        <w:rPr>
          <w:rFonts w:eastAsia="Calibri" w:cs="Arial"/>
          <w14:ligatures w14:val="none"/>
        </w:rPr>
        <w:t>Redcap</w:t>
      </w:r>
      <w:proofErr w:type="spellEnd"/>
      <w:r w:rsidRPr="00A6627C">
        <w:rPr>
          <w:rFonts w:eastAsia="Calibri" w:cs="Arial"/>
          <w14:ligatures w14:val="none"/>
        </w:rPr>
        <w:t xml:space="preserve"> puis analysées avec STATA 1</w:t>
      </w:r>
      <w:r w:rsidR="00515434">
        <w:rPr>
          <w:rFonts w:eastAsia="Calibri" w:cs="Arial"/>
          <w14:ligatures w14:val="none"/>
        </w:rPr>
        <w:t>8</w:t>
      </w:r>
      <w:r w:rsidRPr="00A6627C">
        <w:rPr>
          <w:rFonts w:eastAsia="Calibri" w:cs="Arial"/>
          <w14:ligatures w14:val="none"/>
        </w:rPr>
        <w:t xml:space="preserve">.0/SE. Pour déterminer les intervalles de référence, nous avons </w:t>
      </w:r>
      <w:r w:rsidR="00515434">
        <w:rPr>
          <w:rFonts w:eastAsia="Calibri" w:cs="Arial"/>
          <w14:ligatures w14:val="none"/>
        </w:rPr>
        <w:t xml:space="preserve">utilisé </w:t>
      </w:r>
      <w:r w:rsidRPr="00A6627C">
        <w:rPr>
          <w:rFonts w:eastAsia="Calibri" w:cs="Arial"/>
          <w14:ligatures w14:val="none"/>
        </w:rPr>
        <w:t xml:space="preserve">la méthode non paramétrique </w:t>
      </w:r>
      <w:r w:rsidR="00515434">
        <w:rPr>
          <w:rFonts w:eastAsia="Calibri" w:cs="Arial"/>
          <w14:ligatures w14:val="none"/>
        </w:rPr>
        <w:t>des percentiles (&lt;2,5% versus &gt;97,5%) et généré les IC à 95% correspondants.</w:t>
      </w:r>
    </w:p>
    <w:p w14:paraId="11339E70" w14:textId="77777777" w:rsidR="00A6627C" w:rsidRDefault="00A6627C" w:rsidP="00A6627C">
      <w:pPr>
        <w:spacing w:after="0" w:line="240" w:lineRule="auto"/>
        <w:jc w:val="both"/>
        <w:rPr>
          <w:rFonts w:eastAsia="Calibri" w:cs="Arial"/>
          <w:b/>
          <w:bCs/>
          <w14:ligatures w14:val="none"/>
        </w:rPr>
      </w:pPr>
    </w:p>
    <w:p w14:paraId="5A94C6B2" w14:textId="77777777" w:rsidR="00A6627C" w:rsidRDefault="000A5090" w:rsidP="00A6627C">
      <w:pPr>
        <w:spacing w:after="0" w:line="240" w:lineRule="auto"/>
        <w:jc w:val="both"/>
        <w:rPr>
          <w:rFonts w:eastAsia="Calibri" w:cs="Arial"/>
          <w:b/>
          <w:bCs/>
          <w14:ligatures w14:val="none"/>
        </w:rPr>
      </w:pPr>
      <w:r w:rsidRPr="00A6627C">
        <w:rPr>
          <w:rFonts w:eastAsia="Calibri" w:cs="Arial"/>
          <w:b/>
          <w:bCs/>
          <w14:ligatures w14:val="none"/>
        </w:rPr>
        <w:t xml:space="preserve">Résultats : </w:t>
      </w:r>
    </w:p>
    <w:p w14:paraId="6395AB6B" w14:textId="0DD3D972" w:rsidR="000A5090" w:rsidRPr="00A6627C" w:rsidRDefault="000A5090" w:rsidP="00A6627C">
      <w:pPr>
        <w:spacing w:after="0" w:line="240" w:lineRule="auto"/>
        <w:jc w:val="both"/>
        <w:rPr>
          <w:rFonts w:cs="Arial"/>
        </w:rPr>
      </w:pPr>
      <w:r w:rsidRPr="00A6627C">
        <w:rPr>
          <w:rFonts w:cs="Arial"/>
          <w:color w:val="000000"/>
        </w:rPr>
        <w:t xml:space="preserve">Sur les 146 nourrissons </w:t>
      </w:r>
      <w:r w:rsidR="00515434">
        <w:rPr>
          <w:rFonts w:cs="Arial"/>
          <w:color w:val="000000"/>
        </w:rPr>
        <w:t xml:space="preserve">inclus, </w:t>
      </w:r>
      <w:r w:rsidRPr="00A6627C">
        <w:rPr>
          <w:rFonts w:cs="Arial"/>
          <w:color w:val="000000"/>
        </w:rPr>
        <w:t>44,5 % avaient 12</w:t>
      </w:r>
      <w:r w:rsidR="00295202">
        <w:rPr>
          <w:rFonts w:cs="Arial"/>
          <w:color w:val="000000"/>
        </w:rPr>
        <w:t xml:space="preserve"> à </w:t>
      </w:r>
      <w:r w:rsidRPr="00A6627C">
        <w:rPr>
          <w:rFonts w:cs="Arial"/>
          <w:color w:val="000000"/>
        </w:rPr>
        <w:t>23 mois</w:t>
      </w:r>
      <w:r w:rsidR="00515434">
        <w:rPr>
          <w:rFonts w:cs="Arial"/>
          <w:color w:val="000000"/>
        </w:rPr>
        <w:t xml:space="preserve"> avec une médiane à 11,5 mois et </w:t>
      </w:r>
      <w:r w:rsidR="00272F09">
        <w:rPr>
          <w:rFonts w:cs="Arial"/>
          <w:color w:val="000000"/>
        </w:rPr>
        <w:t>49</w:t>
      </w:r>
      <w:r w:rsidR="00515434">
        <w:rPr>
          <w:rFonts w:cs="Arial"/>
          <w:color w:val="000000"/>
        </w:rPr>
        <w:t>% étaient des filles</w:t>
      </w:r>
      <w:r w:rsidRPr="00A6627C">
        <w:rPr>
          <w:rFonts w:cs="Arial"/>
          <w:color w:val="000000"/>
        </w:rPr>
        <w:t>. L’intervalle de référence pour le taux d’hémoglobine était de [7,4 – 12] g/</w:t>
      </w:r>
      <w:proofErr w:type="spellStart"/>
      <w:r w:rsidRPr="00A6627C">
        <w:rPr>
          <w:rFonts w:cs="Arial"/>
          <w:color w:val="000000"/>
        </w:rPr>
        <w:t>dL</w:t>
      </w:r>
      <w:proofErr w:type="spellEnd"/>
      <w:r w:rsidR="00515434">
        <w:rPr>
          <w:rFonts w:cs="Arial"/>
          <w:color w:val="000000"/>
        </w:rPr>
        <w:t xml:space="preserve"> et celui du nombre de globules rouges de </w:t>
      </w:r>
      <w:r w:rsidRPr="00A6627C">
        <w:rPr>
          <w:rFonts w:cs="Arial"/>
          <w:color w:val="000000"/>
        </w:rPr>
        <w:t xml:space="preserve"> [2,8</w:t>
      </w:r>
      <w:r w:rsidR="00ED1F9D">
        <w:rPr>
          <w:rFonts w:cs="Arial"/>
          <w:color w:val="000000"/>
        </w:rPr>
        <w:t xml:space="preserve"> </w:t>
      </w:r>
      <w:r w:rsidRPr="00A6627C">
        <w:rPr>
          <w:rFonts w:cs="Arial"/>
          <w:color w:val="000000"/>
        </w:rPr>
        <w:t>-</w:t>
      </w:r>
      <w:r w:rsidR="00ED1F9D">
        <w:rPr>
          <w:rFonts w:cs="Arial"/>
          <w:color w:val="000000"/>
        </w:rPr>
        <w:t xml:space="preserve"> </w:t>
      </w:r>
      <w:r w:rsidRPr="00A6627C">
        <w:rPr>
          <w:rFonts w:cs="Arial"/>
          <w:color w:val="000000"/>
        </w:rPr>
        <w:t>6</w:t>
      </w:r>
      <w:r w:rsidR="00ED1F9D">
        <w:rPr>
          <w:rFonts w:cs="Arial"/>
          <w:color w:val="000000"/>
        </w:rPr>
        <w:t xml:space="preserve">,0 </w:t>
      </w:r>
      <w:r w:rsidR="00ED1F9D" w:rsidRPr="00A6627C">
        <w:rPr>
          <w:rFonts w:cs="Arial"/>
          <w:color w:val="000000"/>
        </w:rPr>
        <w:t>10</w:t>
      </w:r>
      <w:r w:rsidR="00ED1F9D" w:rsidRPr="00A6627C">
        <w:rPr>
          <w:rFonts w:cs="Arial"/>
          <w:color w:val="000000"/>
          <w:vertAlign w:val="superscript"/>
        </w:rPr>
        <w:t>6</w:t>
      </w:r>
      <w:r w:rsidR="00ED1F9D" w:rsidRPr="00A6627C">
        <w:rPr>
          <w:rFonts w:cs="Arial"/>
          <w:color w:val="000000"/>
        </w:rPr>
        <w:t>/</w:t>
      </w:r>
      <w:r w:rsidR="00ED1F9D" w:rsidRPr="00A6627C">
        <w:rPr>
          <w:rFonts w:cs="Arial"/>
        </w:rPr>
        <w:t>µL</w:t>
      </w:r>
      <w:r w:rsidRPr="00A6627C">
        <w:rPr>
          <w:rFonts w:cs="Arial"/>
          <w:color w:val="000000"/>
        </w:rPr>
        <w:t>]</w:t>
      </w:r>
      <w:r w:rsidRPr="00A6627C">
        <w:rPr>
          <w:rFonts w:cs="Arial"/>
        </w:rPr>
        <w:t xml:space="preserve">. </w:t>
      </w:r>
      <w:r w:rsidR="00272F09">
        <w:rPr>
          <w:rFonts w:cs="Arial"/>
        </w:rPr>
        <w:t xml:space="preserve">Pour </w:t>
      </w:r>
      <w:r w:rsidRPr="00A6627C">
        <w:rPr>
          <w:rFonts w:cs="Arial"/>
        </w:rPr>
        <w:t>le nombre de globules blancs, il était de [6,3 - 20,5</w:t>
      </w:r>
      <w:r w:rsidR="00ED1F9D">
        <w:rPr>
          <w:rFonts w:cs="Arial"/>
        </w:rPr>
        <w:t xml:space="preserve"> </w:t>
      </w:r>
      <w:r w:rsidR="00295202">
        <w:rPr>
          <w:rFonts w:cs="Arial"/>
        </w:rPr>
        <w:t>*</w:t>
      </w:r>
      <w:r w:rsidR="00ED1F9D" w:rsidRPr="00A6627C">
        <w:rPr>
          <w:rFonts w:cs="Arial"/>
        </w:rPr>
        <w:t>10</w:t>
      </w:r>
      <w:r w:rsidR="00ED1F9D" w:rsidRPr="00A6627C">
        <w:rPr>
          <w:rFonts w:cs="Arial"/>
          <w:vertAlign w:val="superscript"/>
        </w:rPr>
        <w:t>3</w:t>
      </w:r>
      <w:r w:rsidR="00ED1F9D" w:rsidRPr="00A6627C">
        <w:rPr>
          <w:rFonts w:cs="Arial"/>
        </w:rPr>
        <w:t>/µL</w:t>
      </w:r>
      <w:r w:rsidRPr="00A6627C">
        <w:rPr>
          <w:rFonts w:cs="Arial"/>
        </w:rPr>
        <w:t xml:space="preserve">]. et </w:t>
      </w:r>
      <w:r w:rsidR="00ED1F9D">
        <w:rPr>
          <w:rFonts w:cs="Arial"/>
        </w:rPr>
        <w:t xml:space="preserve">pour le </w:t>
      </w:r>
      <w:r w:rsidR="00ED1F9D" w:rsidRPr="00A6627C">
        <w:rPr>
          <w:rFonts w:cs="Arial"/>
        </w:rPr>
        <w:t>nombre de plaquettes</w:t>
      </w:r>
      <w:r w:rsidR="00ED1F9D">
        <w:rPr>
          <w:rFonts w:cs="Arial"/>
        </w:rPr>
        <w:t xml:space="preserve"> </w:t>
      </w:r>
      <w:r w:rsidRPr="00A6627C">
        <w:rPr>
          <w:rFonts w:cs="Arial"/>
        </w:rPr>
        <w:t xml:space="preserve">de [68 </w:t>
      </w:r>
      <w:r w:rsidR="00ED1F9D">
        <w:rPr>
          <w:rFonts w:cs="Arial"/>
        </w:rPr>
        <w:t>–</w:t>
      </w:r>
      <w:r w:rsidRPr="00A6627C">
        <w:rPr>
          <w:rFonts w:cs="Arial"/>
        </w:rPr>
        <w:t xml:space="preserve"> 850</w:t>
      </w:r>
      <w:r w:rsidR="00ED1F9D">
        <w:rPr>
          <w:rFonts w:cs="Arial"/>
        </w:rPr>
        <w:t xml:space="preserve"> </w:t>
      </w:r>
      <w:r w:rsidR="00295202">
        <w:rPr>
          <w:rFonts w:cs="Arial"/>
        </w:rPr>
        <w:t>*</w:t>
      </w:r>
      <w:r w:rsidR="00ED1F9D" w:rsidRPr="00A6627C">
        <w:rPr>
          <w:rFonts w:cs="Arial"/>
        </w:rPr>
        <w:t>10</w:t>
      </w:r>
      <w:r w:rsidR="00ED1F9D" w:rsidRPr="00A6627C">
        <w:rPr>
          <w:rFonts w:cs="Arial"/>
          <w:vertAlign w:val="superscript"/>
        </w:rPr>
        <w:t>3</w:t>
      </w:r>
      <w:r w:rsidR="00ED1F9D" w:rsidRPr="00A6627C">
        <w:rPr>
          <w:rFonts w:cs="Arial"/>
        </w:rPr>
        <w:t>/µ</w:t>
      </w:r>
      <w:r w:rsidRPr="00A6627C">
        <w:rPr>
          <w:rFonts w:cs="Arial"/>
        </w:rPr>
        <w:t>].</w:t>
      </w:r>
      <w:r w:rsidR="00ED1F9D">
        <w:rPr>
          <w:rFonts w:cs="Arial"/>
        </w:rPr>
        <w:t xml:space="preserve"> Les intervalles de références étaient statistiquement comparables pour l’âge et le sexe.</w:t>
      </w:r>
    </w:p>
    <w:p w14:paraId="3ADBD17A" w14:textId="77777777" w:rsidR="00A6627C" w:rsidRDefault="00A6627C" w:rsidP="00A6627C">
      <w:pPr>
        <w:spacing w:after="0" w:line="240" w:lineRule="auto"/>
        <w:jc w:val="both"/>
        <w:rPr>
          <w:rFonts w:cs="Arial"/>
          <w:b/>
          <w:bCs/>
        </w:rPr>
      </w:pPr>
    </w:p>
    <w:p w14:paraId="0B68D7ED" w14:textId="77777777" w:rsidR="00295202" w:rsidRDefault="000A5090" w:rsidP="00A6627C">
      <w:pPr>
        <w:spacing w:after="0" w:line="240" w:lineRule="auto"/>
        <w:jc w:val="both"/>
        <w:rPr>
          <w:rFonts w:cs="Arial"/>
          <w:b/>
          <w:bCs/>
        </w:rPr>
      </w:pPr>
      <w:r w:rsidRPr="00A6627C">
        <w:rPr>
          <w:rFonts w:cs="Arial"/>
          <w:b/>
          <w:bCs/>
        </w:rPr>
        <w:t xml:space="preserve">Conclusion : </w:t>
      </w:r>
    </w:p>
    <w:p w14:paraId="7FDE108B" w14:textId="1349A5C3" w:rsidR="000A5090" w:rsidRPr="00A6627C" w:rsidRDefault="000A5090" w:rsidP="00A6627C">
      <w:pPr>
        <w:spacing w:after="0" w:line="240" w:lineRule="auto"/>
        <w:jc w:val="both"/>
        <w:rPr>
          <w:rFonts w:cs="Arial"/>
        </w:rPr>
      </w:pPr>
      <w:r w:rsidRPr="00A6627C">
        <w:rPr>
          <w:rFonts w:cs="Arial"/>
        </w:rPr>
        <w:t xml:space="preserve">Les intervalles de référence </w:t>
      </w:r>
      <w:r w:rsidR="00ED1F9D">
        <w:rPr>
          <w:rFonts w:cs="Arial"/>
        </w:rPr>
        <w:t xml:space="preserve">hématologiques </w:t>
      </w:r>
      <w:r w:rsidR="00272F09">
        <w:rPr>
          <w:rFonts w:cs="Arial"/>
        </w:rPr>
        <w:t>évalués chez c</w:t>
      </w:r>
      <w:r w:rsidR="00ED1F9D">
        <w:rPr>
          <w:rFonts w:cs="Arial"/>
        </w:rPr>
        <w:t>es nourrissons</w:t>
      </w:r>
      <w:r w:rsidR="00272F09">
        <w:rPr>
          <w:rFonts w:cs="Arial"/>
        </w:rPr>
        <w:t xml:space="preserve"> </w:t>
      </w:r>
      <w:r w:rsidR="00ED1F9D">
        <w:rPr>
          <w:rFonts w:cs="Arial"/>
        </w:rPr>
        <w:t xml:space="preserve">sont comparables à ceux des </w:t>
      </w:r>
      <w:r w:rsidR="00272F09">
        <w:rPr>
          <w:rFonts w:cs="Arial"/>
        </w:rPr>
        <w:t xml:space="preserve">rares </w:t>
      </w:r>
      <w:r w:rsidR="00ED1F9D">
        <w:rPr>
          <w:rFonts w:cs="Arial"/>
        </w:rPr>
        <w:t xml:space="preserve">autres études pédiatriques Africaines mais </w:t>
      </w:r>
      <w:r w:rsidR="00272F09">
        <w:rPr>
          <w:rFonts w:cs="Arial"/>
        </w:rPr>
        <w:t xml:space="preserve">sans </w:t>
      </w:r>
      <w:r w:rsidRPr="00A6627C">
        <w:rPr>
          <w:rFonts w:cs="Arial"/>
        </w:rPr>
        <w:t>différence statistiqu</w:t>
      </w:r>
      <w:r w:rsidR="00272F09">
        <w:rPr>
          <w:rFonts w:cs="Arial"/>
        </w:rPr>
        <w:t xml:space="preserve">e </w:t>
      </w:r>
      <w:r w:rsidRPr="00A6627C">
        <w:rPr>
          <w:rFonts w:cs="Arial"/>
        </w:rPr>
        <w:t xml:space="preserve">dans les groupes d’âge </w:t>
      </w:r>
      <w:r w:rsidR="00272F09">
        <w:rPr>
          <w:rFonts w:cs="Arial"/>
        </w:rPr>
        <w:t>et</w:t>
      </w:r>
      <w:r w:rsidRPr="00A6627C">
        <w:rPr>
          <w:rFonts w:cs="Arial"/>
        </w:rPr>
        <w:t xml:space="preserve"> </w:t>
      </w:r>
      <w:r w:rsidR="00272F09">
        <w:rPr>
          <w:rFonts w:cs="Arial"/>
        </w:rPr>
        <w:t>l</w:t>
      </w:r>
      <w:r w:rsidRPr="00A6627C">
        <w:rPr>
          <w:rFonts w:cs="Arial"/>
        </w:rPr>
        <w:t>e sexe.</w:t>
      </w:r>
    </w:p>
    <w:p w14:paraId="052D9B30" w14:textId="77777777" w:rsidR="000A5090" w:rsidRPr="00A6627C" w:rsidRDefault="000A5090" w:rsidP="00A6627C">
      <w:pPr>
        <w:spacing w:after="0" w:line="240" w:lineRule="auto"/>
        <w:jc w:val="both"/>
        <w:rPr>
          <w:rFonts w:cs="Arial"/>
        </w:rPr>
      </w:pPr>
    </w:p>
    <w:p w14:paraId="41A72920" w14:textId="7BC2AAEB" w:rsidR="000A5090" w:rsidRPr="00A6627C" w:rsidRDefault="000A5090" w:rsidP="00A6627C">
      <w:pPr>
        <w:spacing w:after="0" w:line="240" w:lineRule="auto"/>
        <w:jc w:val="both"/>
        <w:rPr>
          <w:rFonts w:cs="Arial"/>
          <w:bCs/>
        </w:rPr>
      </w:pPr>
      <w:r w:rsidRPr="00A6627C">
        <w:rPr>
          <w:rFonts w:cs="Arial"/>
          <w:b/>
        </w:rPr>
        <w:t>Mots clés </w:t>
      </w:r>
      <w:r w:rsidRPr="00A6627C">
        <w:rPr>
          <w:rFonts w:cs="Arial"/>
          <w:bCs/>
        </w:rPr>
        <w:t xml:space="preserve">: </w:t>
      </w:r>
      <w:r w:rsidR="00272F09">
        <w:rPr>
          <w:rFonts w:cs="Arial"/>
          <w:bCs/>
        </w:rPr>
        <w:t xml:space="preserve">Estimations statistiques- </w:t>
      </w:r>
      <w:r w:rsidRPr="00A6627C">
        <w:rPr>
          <w:rFonts w:cs="Arial"/>
          <w:bCs/>
        </w:rPr>
        <w:t>Intervalles de référence</w:t>
      </w:r>
      <w:r w:rsidR="00272F09">
        <w:rPr>
          <w:rFonts w:cs="Arial"/>
          <w:bCs/>
        </w:rPr>
        <w:t xml:space="preserve"> - </w:t>
      </w:r>
      <w:r w:rsidRPr="00A6627C">
        <w:rPr>
          <w:rFonts w:cs="Arial"/>
          <w:bCs/>
        </w:rPr>
        <w:t>Paramètres hématologiques</w:t>
      </w:r>
      <w:r w:rsidR="00272F09">
        <w:rPr>
          <w:rFonts w:cs="Arial"/>
          <w:bCs/>
        </w:rPr>
        <w:t xml:space="preserve"> – </w:t>
      </w:r>
      <w:r w:rsidRPr="00A6627C">
        <w:rPr>
          <w:rFonts w:cs="Arial"/>
          <w:bCs/>
        </w:rPr>
        <w:t>Nourrissons</w:t>
      </w:r>
      <w:r w:rsidR="00272F09">
        <w:rPr>
          <w:rFonts w:cs="Arial"/>
          <w:bCs/>
        </w:rPr>
        <w:t xml:space="preserve"> - </w:t>
      </w:r>
      <w:r w:rsidRPr="00A6627C">
        <w:rPr>
          <w:rFonts w:cs="Arial"/>
          <w:bCs/>
        </w:rPr>
        <w:t>Burkina Faso/Afrique.</w:t>
      </w:r>
    </w:p>
    <w:p w14:paraId="622900F2" w14:textId="77777777" w:rsidR="00362874" w:rsidRPr="00A6627C" w:rsidRDefault="00362874" w:rsidP="00A6627C">
      <w:pPr>
        <w:spacing w:after="0" w:line="240" w:lineRule="auto"/>
      </w:pPr>
    </w:p>
    <w:sectPr w:rsidR="00362874" w:rsidRPr="00A66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90"/>
    <w:rsid w:val="000A4A71"/>
    <w:rsid w:val="000A5090"/>
    <w:rsid w:val="00272F09"/>
    <w:rsid w:val="00295202"/>
    <w:rsid w:val="00362874"/>
    <w:rsid w:val="003F1E3C"/>
    <w:rsid w:val="004A0C0C"/>
    <w:rsid w:val="00515434"/>
    <w:rsid w:val="006417BF"/>
    <w:rsid w:val="00A6627C"/>
    <w:rsid w:val="00B04B4C"/>
    <w:rsid w:val="00C611F1"/>
    <w:rsid w:val="00E85148"/>
    <w:rsid w:val="00E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16DC80"/>
  <w15:chartTrackingRefBased/>
  <w15:docId w15:val="{1C38E459-9CC3-F449-A23F-6FE5D72D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90"/>
    <w:pPr>
      <w:spacing w:after="160" w:line="259" w:lineRule="auto"/>
    </w:pPr>
    <w:rPr>
      <w:sz w:val="22"/>
      <w:szCs w:val="22"/>
      <w:lang w:val="fr-FR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09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F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09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FR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09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FR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09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FR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09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FR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09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FR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09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FR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09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FR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09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F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A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09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FR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0A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09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FR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0A5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090"/>
    <w:pPr>
      <w:spacing w:after="0" w:line="240" w:lineRule="auto"/>
      <w:ind w:left="720"/>
      <w:contextualSpacing/>
    </w:pPr>
    <w:rPr>
      <w:sz w:val="24"/>
      <w:szCs w:val="24"/>
      <w:lang w:val="en-FR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A5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FR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DIALLO</dc:creator>
  <cp:keywords/>
  <dc:description/>
  <cp:lastModifiedBy>Hama DIALLO</cp:lastModifiedBy>
  <cp:revision>6</cp:revision>
  <dcterms:created xsi:type="dcterms:W3CDTF">2025-07-03T10:36:00Z</dcterms:created>
  <dcterms:modified xsi:type="dcterms:W3CDTF">2025-07-03T21:53:00Z</dcterms:modified>
</cp:coreProperties>
</file>