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3558" w14:textId="77777777" w:rsidR="00EE222D" w:rsidRPr="009D7A98" w:rsidRDefault="00EE222D" w:rsidP="009D7A98">
      <w:pPr>
        <w:spacing w:line="360" w:lineRule="auto"/>
        <w:jc w:val="both"/>
        <w:rPr>
          <w:rFonts w:ascii="Arial" w:hAnsi="Arial" w:cs="Arial"/>
        </w:rPr>
      </w:pPr>
      <w:r w:rsidRPr="009D7A98">
        <w:rPr>
          <w:rFonts w:ascii="Arial" w:hAnsi="Arial" w:cs="Arial"/>
        </w:rPr>
        <w:t>Titre : Mme</w:t>
      </w:r>
    </w:p>
    <w:p w14:paraId="0A8C5AC5" w14:textId="77777777" w:rsidR="00EE222D" w:rsidRPr="009D7A98" w:rsidRDefault="00EE222D" w:rsidP="009D7A98">
      <w:pPr>
        <w:spacing w:line="360" w:lineRule="auto"/>
        <w:jc w:val="both"/>
        <w:rPr>
          <w:rFonts w:ascii="Arial" w:hAnsi="Arial" w:cs="Arial"/>
        </w:rPr>
      </w:pPr>
      <w:r w:rsidRPr="009D7A98">
        <w:rPr>
          <w:rFonts w:ascii="Arial" w:hAnsi="Arial" w:cs="Arial"/>
        </w:rPr>
        <w:t xml:space="preserve">Nom et prénom : GBAGUIDI </w:t>
      </w:r>
      <w:r w:rsidRPr="009D7A98">
        <w:rPr>
          <w:rFonts w:ascii="Arial" w:hAnsi="Arial" w:cs="Arial"/>
          <w:color w:val="000000" w:themeColor="text1"/>
        </w:rPr>
        <w:t>Fifamin Noel Christelle</w:t>
      </w:r>
    </w:p>
    <w:p w14:paraId="4582FD53" w14:textId="77777777" w:rsidR="00EE222D" w:rsidRPr="009D7A98" w:rsidRDefault="00EE222D" w:rsidP="009D7A98">
      <w:pPr>
        <w:spacing w:line="360" w:lineRule="auto"/>
        <w:jc w:val="both"/>
        <w:rPr>
          <w:rFonts w:ascii="Arial" w:hAnsi="Arial" w:cs="Arial"/>
        </w:rPr>
      </w:pPr>
      <w:r w:rsidRPr="009D7A98">
        <w:rPr>
          <w:rFonts w:ascii="Arial" w:hAnsi="Arial" w:cs="Arial"/>
        </w:rPr>
        <w:t xml:space="preserve">Statut : Doctorante en sciences de la vie et de la terre </w:t>
      </w:r>
    </w:p>
    <w:p w14:paraId="4D3D371D" w14:textId="77777777" w:rsidR="00EE222D" w:rsidRPr="009D7A98" w:rsidRDefault="00EE222D" w:rsidP="009D7A98">
      <w:pPr>
        <w:spacing w:before="240" w:after="175" w:line="360" w:lineRule="auto"/>
        <w:jc w:val="both"/>
        <w:rPr>
          <w:rFonts w:ascii="Arial" w:hAnsi="Arial" w:cs="Arial"/>
          <w:color w:val="000000" w:themeColor="text1"/>
        </w:rPr>
      </w:pPr>
      <w:r w:rsidRPr="009D7A98">
        <w:rPr>
          <w:rFonts w:ascii="Arial" w:hAnsi="Arial" w:cs="Arial"/>
          <w:color w:val="000000" w:themeColor="text1"/>
        </w:rPr>
        <w:t xml:space="preserve">Affiliation : Centre </w:t>
      </w:r>
      <w:proofErr w:type="spellStart"/>
      <w:r w:rsidRPr="009D7A98">
        <w:rPr>
          <w:rFonts w:ascii="Arial" w:hAnsi="Arial" w:cs="Arial"/>
          <w:color w:val="000000" w:themeColor="text1"/>
        </w:rPr>
        <w:t>Interfacultaire</w:t>
      </w:r>
      <w:proofErr w:type="spellEnd"/>
      <w:r w:rsidRPr="009D7A98">
        <w:rPr>
          <w:rFonts w:ascii="Arial" w:hAnsi="Arial" w:cs="Arial"/>
          <w:color w:val="000000" w:themeColor="text1"/>
        </w:rPr>
        <w:t xml:space="preserve"> de Formation et de Recherche en Environnement pour le développement Durable, Université d’Abomey-Calavi, Benin</w:t>
      </w:r>
    </w:p>
    <w:p w14:paraId="407824D5" w14:textId="77777777" w:rsidR="00EE222D" w:rsidRPr="009D7A98" w:rsidRDefault="00EE222D" w:rsidP="009D7A98">
      <w:pPr>
        <w:spacing w:before="240" w:after="175" w:line="360" w:lineRule="auto"/>
        <w:jc w:val="both"/>
        <w:rPr>
          <w:rFonts w:ascii="Arial" w:hAnsi="Arial" w:cs="Arial"/>
          <w:color w:val="000000" w:themeColor="text1"/>
        </w:rPr>
      </w:pPr>
      <w:r w:rsidRPr="009D7A98">
        <w:rPr>
          <w:rFonts w:ascii="Arial" w:hAnsi="Arial" w:cs="Arial"/>
          <w:color w:val="000000" w:themeColor="text1"/>
        </w:rPr>
        <w:t>Tel : 01 63 00 79 17</w:t>
      </w:r>
    </w:p>
    <w:p w14:paraId="5C29DC4A" w14:textId="77777777" w:rsidR="00EE222D" w:rsidRPr="009D7A98" w:rsidRDefault="00EE222D" w:rsidP="009D7A98">
      <w:pPr>
        <w:spacing w:before="240" w:after="175" w:line="360" w:lineRule="auto"/>
        <w:jc w:val="both"/>
        <w:rPr>
          <w:rFonts w:ascii="Arial" w:hAnsi="Arial" w:cs="Arial"/>
          <w:color w:val="000000" w:themeColor="text1"/>
        </w:rPr>
      </w:pPr>
      <w:r w:rsidRPr="009D7A98">
        <w:rPr>
          <w:rFonts w:ascii="Arial" w:hAnsi="Arial" w:cs="Arial"/>
          <w:color w:val="000000" w:themeColor="text1"/>
        </w:rPr>
        <w:t xml:space="preserve">Mail : </w:t>
      </w:r>
      <w:hyperlink r:id="rId4" w:history="1">
        <w:r w:rsidRPr="009D7A98">
          <w:rPr>
            <w:rStyle w:val="Lienhypertexte"/>
            <w:rFonts w:ascii="Arial" w:hAnsi="Arial" w:cs="Arial"/>
          </w:rPr>
          <w:t>gbaguidichris@gmail.com</w:t>
        </w:r>
      </w:hyperlink>
      <w:r w:rsidRPr="009D7A98">
        <w:rPr>
          <w:rFonts w:ascii="Arial" w:hAnsi="Arial" w:cs="Arial"/>
          <w:color w:val="000000" w:themeColor="text1"/>
        </w:rPr>
        <w:t xml:space="preserve">   </w:t>
      </w:r>
    </w:p>
    <w:p w14:paraId="4FCE3A63" w14:textId="52D6C741" w:rsidR="00EE222D" w:rsidRPr="009D7A98" w:rsidRDefault="00EE222D" w:rsidP="009D7A98">
      <w:pPr>
        <w:spacing w:before="240" w:after="175" w:line="360" w:lineRule="auto"/>
        <w:jc w:val="both"/>
        <w:rPr>
          <w:rFonts w:ascii="Arial" w:hAnsi="Arial" w:cs="Arial"/>
          <w:shd w:val="clear" w:color="auto" w:fill="FFFFFF"/>
        </w:rPr>
      </w:pPr>
      <w:r w:rsidRPr="009D7A98">
        <w:rPr>
          <w:rFonts w:ascii="Arial" w:hAnsi="Arial" w:cs="Arial"/>
          <w:color w:val="000000" w:themeColor="text1"/>
        </w:rPr>
        <w:t xml:space="preserve">Thème : </w:t>
      </w:r>
      <w:r w:rsidRPr="009D7A98">
        <w:rPr>
          <w:rFonts w:ascii="Arial" w:hAnsi="Arial" w:cs="Arial"/>
          <w:shd w:val="clear" w:color="auto" w:fill="FFFFFF"/>
        </w:rPr>
        <w:t>Contribution de la santé publique à la performance des systèmes de santé</w:t>
      </w:r>
    </w:p>
    <w:p w14:paraId="05131203" w14:textId="77777777" w:rsidR="00EE222D" w:rsidRPr="009D7A98" w:rsidRDefault="00EE222D" w:rsidP="009D7A98">
      <w:pPr>
        <w:spacing w:before="240" w:after="175" w:line="360" w:lineRule="auto"/>
        <w:jc w:val="both"/>
        <w:rPr>
          <w:rFonts w:ascii="Arial" w:hAnsi="Arial" w:cs="Arial"/>
          <w:color w:val="000000" w:themeColor="text1"/>
        </w:rPr>
      </w:pPr>
      <w:r w:rsidRPr="009D7A98">
        <w:rPr>
          <w:rFonts w:ascii="Arial" w:hAnsi="Arial" w:cs="Arial"/>
          <w:color w:val="000000" w:themeColor="text1"/>
        </w:rPr>
        <w:t>Noms, prénoms et affiliations des auteurs :</w:t>
      </w:r>
    </w:p>
    <w:p w14:paraId="47A6AB8C" w14:textId="4AAC13F1" w:rsidR="00EE222D" w:rsidRPr="009D7A98" w:rsidRDefault="001C497C" w:rsidP="009D7A98">
      <w:pPr>
        <w:spacing w:line="360" w:lineRule="auto"/>
        <w:jc w:val="both"/>
        <w:rPr>
          <w:rFonts w:ascii="Arial" w:hAnsi="Arial" w:cs="Arial"/>
        </w:rPr>
      </w:pPr>
      <w:r w:rsidRPr="009D7A98">
        <w:rPr>
          <w:rFonts w:ascii="Arial" w:hAnsi="Arial" w:cs="Arial"/>
          <w:u w:val="single"/>
        </w:rPr>
        <w:t>Fifamin Noël Christelle GBAGUIDI1*</w:t>
      </w:r>
      <w:r w:rsidRPr="009D7A98">
        <w:rPr>
          <w:rFonts w:ascii="Arial" w:hAnsi="Arial" w:cs="Arial"/>
        </w:rPr>
        <w:t xml:space="preserve"> ; </w:t>
      </w:r>
      <w:proofErr w:type="spellStart"/>
      <w:r w:rsidRPr="009D7A98">
        <w:rPr>
          <w:rFonts w:ascii="Arial" w:hAnsi="Arial" w:cs="Arial"/>
        </w:rPr>
        <w:t>Sètondji</w:t>
      </w:r>
      <w:proofErr w:type="spellEnd"/>
      <w:r w:rsidRPr="009D7A98">
        <w:rPr>
          <w:rFonts w:ascii="Arial" w:hAnsi="Arial" w:cs="Arial"/>
        </w:rPr>
        <w:t xml:space="preserve"> Diane Edwige ZANVO1 </w:t>
      </w:r>
      <w:r w:rsidR="0087344C" w:rsidRPr="009D7A98">
        <w:rPr>
          <w:rFonts w:ascii="Arial" w:hAnsi="Arial" w:cs="Arial"/>
        </w:rPr>
        <w:t xml:space="preserve">; </w:t>
      </w:r>
      <w:r w:rsidR="007645C1" w:rsidRPr="009D7A98">
        <w:rPr>
          <w:rFonts w:ascii="Arial" w:hAnsi="Arial" w:cs="Arial"/>
        </w:rPr>
        <w:t>Jean Gabin HOUEZO</w:t>
      </w:r>
      <w:r w:rsidR="007645C1" w:rsidRPr="009D7A98">
        <w:rPr>
          <w:rFonts w:ascii="Arial" w:hAnsi="Arial" w:cs="Arial"/>
        </w:rPr>
        <w:t>3 ;</w:t>
      </w:r>
      <w:r w:rsidR="00EE222D" w:rsidRPr="009D7A98">
        <w:rPr>
          <w:rFonts w:ascii="Arial" w:hAnsi="Arial" w:cs="Arial"/>
        </w:rPr>
        <w:t xml:space="preserve"> Ghislain Emmanuel SOPOH</w:t>
      </w:r>
      <w:r w:rsidR="007645C1" w:rsidRPr="009D7A98">
        <w:rPr>
          <w:rFonts w:ascii="Arial" w:hAnsi="Arial" w:cs="Arial"/>
        </w:rPr>
        <w:t>2</w:t>
      </w:r>
      <w:r w:rsidR="0087344C" w:rsidRPr="009D7A98">
        <w:rPr>
          <w:rFonts w:ascii="Arial" w:hAnsi="Arial" w:cs="Arial"/>
        </w:rPr>
        <w:t xml:space="preserve"> ;</w:t>
      </w:r>
      <w:r w:rsidR="00EE222D" w:rsidRPr="009D7A98">
        <w:rPr>
          <w:rFonts w:ascii="Arial" w:hAnsi="Arial" w:cs="Arial"/>
        </w:rPr>
        <w:t xml:space="preserve"> Mamadou KALOGA</w:t>
      </w:r>
      <w:proofErr w:type="gramStart"/>
      <w:r w:rsidR="007645C1" w:rsidRPr="009D7A98">
        <w:rPr>
          <w:rFonts w:ascii="Arial" w:hAnsi="Arial" w:cs="Arial"/>
        </w:rPr>
        <w:t>4</w:t>
      </w:r>
      <w:r w:rsidR="00EE222D" w:rsidRPr="009D7A98">
        <w:rPr>
          <w:rFonts w:ascii="Arial" w:hAnsi="Arial" w:cs="Arial"/>
        </w:rPr>
        <w:t>;</w:t>
      </w:r>
      <w:proofErr w:type="gramEnd"/>
      <w:r w:rsidR="00EE222D" w:rsidRPr="009D7A98">
        <w:rPr>
          <w:rFonts w:ascii="Arial" w:hAnsi="Arial" w:cs="Arial"/>
        </w:rPr>
        <w:t xml:space="preserve"> Agui Sylvestre DIZOE</w:t>
      </w:r>
      <w:r w:rsidR="007645C1" w:rsidRPr="009D7A98">
        <w:rPr>
          <w:rFonts w:ascii="Arial" w:hAnsi="Arial" w:cs="Arial"/>
        </w:rPr>
        <w:t>5</w:t>
      </w:r>
      <w:r w:rsidR="00EE222D" w:rsidRPr="009D7A98">
        <w:rPr>
          <w:rFonts w:ascii="Arial" w:hAnsi="Arial" w:cs="Arial"/>
        </w:rPr>
        <w:t>; Cristina Juan JIMENEZ</w:t>
      </w:r>
      <w:r w:rsidR="007645C1" w:rsidRPr="009D7A98">
        <w:rPr>
          <w:rFonts w:ascii="Arial" w:hAnsi="Arial" w:cs="Arial"/>
        </w:rPr>
        <w:t>7</w:t>
      </w:r>
      <w:r w:rsidR="00EE222D" w:rsidRPr="009D7A98">
        <w:rPr>
          <w:rFonts w:ascii="Arial" w:hAnsi="Arial" w:cs="Arial"/>
        </w:rPr>
        <w:t>; Anna GINE-MARCH</w:t>
      </w:r>
      <w:r w:rsidR="007645C1" w:rsidRPr="009D7A98">
        <w:rPr>
          <w:rFonts w:ascii="Arial" w:hAnsi="Arial" w:cs="Arial"/>
        </w:rPr>
        <w:t>7</w:t>
      </w:r>
      <w:r w:rsidR="00EE222D" w:rsidRPr="009D7A98">
        <w:rPr>
          <w:rFonts w:ascii="Arial" w:hAnsi="Arial" w:cs="Arial"/>
        </w:rPr>
        <w:t>; Roch Christian JOHNSON1,</w:t>
      </w:r>
      <w:r w:rsidR="007645C1" w:rsidRPr="009D7A98">
        <w:rPr>
          <w:rFonts w:ascii="Arial" w:hAnsi="Arial" w:cs="Arial"/>
        </w:rPr>
        <w:t>7</w:t>
      </w:r>
    </w:p>
    <w:p w14:paraId="600FE503" w14:textId="77777777" w:rsidR="00EE222D" w:rsidRPr="009D7A98" w:rsidRDefault="00EE222D" w:rsidP="009D7A98">
      <w:pPr>
        <w:spacing w:line="360" w:lineRule="auto"/>
        <w:jc w:val="both"/>
        <w:rPr>
          <w:rFonts w:ascii="Arial" w:hAnsi="Arial" w:cs="Arial"/>
        </w:rPr>
      </w:pPr>
      <w:r w:rsidRPr="009D7A98">
        <w:rPr>
          <w:rFonts w:ascii="Arial" w:hAnsi="Arial" w:cs="Arial"/>
        </w:rPr>
        <w:t>Affiliations :</w:t>
      </w:r>
    </w:p>
    <w:p w14:paraId="1AACAE19" w14:textId="19C9DDFE" w:rsidR="007645C1" w:rsidRPr="009D7A98" w:rsidRDefault="00EE222D" w:rsidP="009D7A98">
      <w:pPr>
        <w:spacing w:line="360" w:lineRule="auto"/>
        <w:jc w:val="both"/>
        <w:rPr>
          <w:rFonts w:ascii="Arial" w:hAnsi="Arial" w:cs="Arial"/>
        </w:rPr>
      </w:pPr>
      <w:r w:rsidRPr="009D7A98">
        <w:rPr>
          <w:rFonts w:ascii="Arial" w:hAnsi="Arial" w:cs="Arial"/>
        </w:rPr>
        <w:t xml:space="preserve">1Centre </w:t>
      </w:r>
      <w:proofErr w:type="spellStart"/>
      <w:r w:rsidRPr="009D7A98">
        <w:rPr>
          <w:rFonts w:ascii="Arial" w:hAnsi="Arial" w:cs="Arial"/>
        </w:rPr>
        <w:t>Interfacultaire</w:t>
      </w:r>
      <w:proofErr w:type="spellEnd"/>
      <w:r w:rsidRPr="009D7A98">
        <w:rPr>
          <w:rFonts w:ascii="Arial" w:hAnsi="Arial" w:cs="Arial"/>
        </w:rPr>
        <w:t xml:space="preserve"> de Formation et de </w:t>
      </w:r>
      <w:proofErr w:type="spellStart"/>
      <w:r w:rsidRPr="009D7A98">
        <w:rPr>
          <w:rFonts w:ascii="Arial" w:hAnsi="Arial" w:cs="Arial"/>
        </w:rPr>
        <w:t>Recherhe</w:t>
      </w:r>
      <w:proofErr w:type="spellEnd"/>
      <w:r w:rsidRPr="009D7A98">
        <w:rPr>
          <w:rFonts w:ascii="Arial" w:hAnsi="Arial" w:cs="Arial"/>
        </w:rPr>
        <w:t xml:space="preserve"> en Environnement pour le développement Durable, Université d’Abomey-Calavi, Benin ; </w:t>
      </w:r>
      <w:r w:rsidR="007645C1" w:rsidRPr="009D7A98">
        <w:rPr>
          <w:rFonts w:ascii="Arial" w:hAnsi="Arial" w:cs="Arial"/>
        </w:rPr>
        <w:t>2</w:t>
      </w:r>
      <w:r w:rsidRPr="009D7A98">
        <w:rPr>
          <w:rFonts w:ascii="Arial" w:hAnsi="Arial" w:cs="Arial"/>
        </w:rPr>
        <w:t xml:space="preserve">Institut Régional de Santé Publique de Ouidah, Université d’Abomey-Calavi, Benin ; </w:t>
      </w:r>
      <w:r w:rsidR="007645C1" w:rsidRPr="009D7A98">
        <w:rPr>
          <w:rFonts w:ascii="Arial" w:hAnsi="Arial" w:cs="Arial"/>
        </w:rPr>
        <w:t>3</w:t>
      </w:r>
      <w:r w:rsidRPr="009D7A98">
        <w:rPr>
          <w:rFonts w:ascii="Arial" w:hAnsi="Arial" w:cs="Arial"/>
        </w:rPr>
        <w:t xml:space="preserve">Programme National de Lutte contre la Lèpre et l’Ulcère de Buruli, Benin ; </w:t>
      </w:r>
      <w:r w:rsidR="007645C1" w:rsidRPr="009D7A98">
        <w:rPr>
          <w:rFonts w:ascii="Arial" w:hAnsi="Arial" w:cs="Arial"/>
        </w:rPr>
        <w:t>4</w:t>
      </w:r>
      <w:r w:rsidRPr="009D7A98">
        <w:rPr>
          <w:rFonts w:ascii="Arial" w:hAnsi="Arial" w:cs="Arial"/>
        </w:rPr>
        <w:t xml:space="preserve">Programme National de lutte contre l’Ulcère de Buruli, Côte d’Ivoire ; </w:t>
      </w:r>
      <w:r w:rsidR="007645C1" w:rsidRPr="009D7A98">
        <w:rPr>
          <w:rFonts w:ascii="Arial" w:hAnsi="Arial" w:cs="Arial"/>
        </w:rPr>
        <w:t>5</w:t>
      </w:r>
      <w:r w:rsidRPr="009D7A98">
        <w:rPr>
          <w:rFonts w:ascii="Arial" w:hAnsi="Arial" w:cs="Arial"/>
        </w:rPr>
        <w:t xml:space="preserve">Programme National d'Elimination de la Lèpre, Côte d’Ivoire ; Anesvad </w:t>
      </w:r>
      <w:proofErr w:type="spellStart"/>
      <w:r w:rsidRPr="009D7A98">
        <w:rPr>
          <w:rFonts w:ascii="Arial" w:hAnsi="Arial" w:cs="Arial"/>
        </w:rPr>
        <w:t>Foundation</w:t>
      </w:r>
      <w:proofErr w:type="spellEnd"/>
      <w:r w:rsidRPr="009D7A98">
        <w:rPr>
          <w:rFonts w:ascii="Arial" w:hAnsi="Arial" w:cs="Arial"/>
        </w:rPr>
        <w:t>, Bilbao, Spain</w:t>
      </w:r>
      <w:r w:rsidR="007645C1" w:rsidRPr="009D7A98">
        <w:rPr>
          <w:rFonts w:ascii="Arial" w:hAnsi="Arial" w:cs="Arial"/>
        </w:rPr>
        <w:t xml:space="preserve">6 ; </w:t>
      </w:r>
      <w:r w:rsidRPr="009D7A98">
        <w:rPr>
          <w:rFonts w:ascii="Arial" w:hAnsi="Arial" w:cs="Arial"/>
        </w:rPr>
        <w:t xml:space="preserve">Fondation Raoul Follereau, Paris, </w:t>
      </w:r>
      <w:r w:rsidR="007645C1" w:rsidRPr="009D7A98">
        <w:rPr>
          <w:rFonts w:ascii="Arial" w:hAnsi="Arial" w:cs="Arial"/>
        </w:rPr>
        <w:t>France 8</w:t>
      </w:r>
    </w:p>
    <w:p w14:paraId="40CC6250" w14:textId="75F2FA2B" w:rsidR="007645C1" w:rsidRPr="009D7A98" w:rsidRDefault="007645C1" w:rsidP="009D7A98">
      <w:pPr>
        <w:pStyle w:val="Titre3"/>
        <w:spacing w:line="360" w:lineRule="auto"/>
        <w:jc w:val="both"/>
        <w:rPr>
          <w:rFonts w:ascii="Arial" w:hAnsi="Arial" w:cs="Arial"/>
          <w:b w:val="0"/>
          <w:bCs w:val="0"/>
          <w:sz w:val="22"/>
          <w:szCs w:val="22"/>
        </w:rPr>
      </w:pPr>
      <w:r w:rsidRPr="001B69DE">
        <w:rPr>
          <w:rStyle w:val="lev"/>
          <w:rFonts w:ascii="Arial" w:hAnsi="Arial" w:cs="Arial"/>
          <w:b/>
          <w:bCs/>
          <w:sz w:val="22"/>
          <w:szCs w:val="22"/>
        </w:rPr>
        <w:t xml:space="preserve">Titre </w:t>
      </w:r>
      <w:r w:rsidRPr="009D7A98">
        <w:rPr>
          <w:rStyle w:val="lev"/>
          <w:rFonts w:ascii="Arial" w:hAnsi="Arial" w:cs="Arial"/>
          <w:sz w:val="22"/>
          <w:szCs w:val="22"/>
        </w:rPr>
        <w:t>:</w:t>
      </w:r>
      <w:r w:rsidR="009D7A98">
        <w:rPr>
          <w:rStyle w:val="lev"/>
          <w:rFonts w:ascii="Arial" w:hAnsi="Arial" w:cs="Arial"/>
          <w:sz w:val="22"/>
          <w:szCs w:val="22"/>
        </w:rPr>
        <w:t xml:space="preserve"> </w:t>
      </w:r>
      <w:r w:rsidRPr="009D7A98">
        <w:rPr>
          <w:rFonts w:ascii="Arial" w:hAnsi="Arial" w:cs="Arial"/>
          <w:b w:val="0"/>
          <w:bCs w:val="0"/>
          <w:sz w:val="22"/>
          <w:szCs w:val="22"/>
        </w:rPr>
        <w:t>Déterminants de l’accès aux services d’eau, d’hygiène et d’assainissement chez les personnes affectées par la lèpre et leurs contacts dans le département du Zou au Bénin</w:t>
      </w:r>
    </w:p>
    <w:p w14:paraId="7D911CFD" w14:textId="1BE51C8D" w:rsidR="007A0B17" w:rsidRPr="007A0B17" w:rsidRDefault="007645C1" w:rsidP="007A0B17">
      <w:pPr>
        <w:pStyle w:val="NormalWeb"/>
        <w:spacing w:line="360" w:lineRule="auto"/>
        <w:jc w:val="both"/>
        <w:rPr>
          <w:rFonts w:ascii="Arial" w:hAnsi="Arial" w:cs="Arial"/>
          <w:sz w:val="22"/>
          <w:szCs w:val="22"/>
        </w:rPr>
      </w:pPr>
      <w:r w:rsidRPr="009D7A98">
        <w:rPr>
          <w:rStyle w:val="lev"/>
          <w:rFonts w:ascii="Arial" w:hAnsi="Arial" w:cs="Arial"/>
          <w:sz w:val="22"/>
          <w:szCs w:val="22"/>
        </w:rPr>
        <w:t>Contexte</w:t>
      </w:r>
      <w:r w:rsidR="007A0B17">
        <w:rPr>
          <w:rStyle w:val="lev"/>
          <w:rFonts w:ascii="Arial" w:hAnsi="Arial" w:cs="Arial"/>
          <w:sz w:val="22"/>
          <w:szCs w:val="22"/>
        </w:rPr>
        <w:t xml:space="preserve"> : </w:t>
      </w:r>
      <w:r w:rsidR="007A0B17" w:rsidRPr="007A0B17">
        <w:rPr>
          <w:rFonts w:ascii="Arial" w:hAnsi="Arial" w:cs="Arial"/>
          <w:sz w:val="22"/>
          <w:szCs w:val="22"/>
        </w:rPr>
        <w:t>Les MTN-MC, comme la lèpre, persistent dans des contextes de précarité. Au Zou (Bénin), l’accès limité à l’eau, l’hygiène et l’assainissement affecte les malades et leurs contacts.</w:t>
      </w:r>
    </w:p>
    <w:p w14:paraId="215F45BC" w14:textId="43120029" w:rsidR="007645C1" w:rsidRPr="009D7A98" w:rsidRDefault="007645C1" w:rsidP="007A0B17">
      <w:pPr>
        <w:pStyle w:val="NormalWeb"/>
        <w:spacing w:line="360" w:lineRule="auto"/>
        <w:jc w:val="both"/>
        <w:rPr>
          <w:rFonts w:ascii="Arial" w:hAnsi="Arial" w:cs="Arial"/>
          <w:sz w:val="22"/>
          <w:szCs w:val="22"/>
        </w:rPr>
      </w:pPr>
      <w:r w:rsidRPr="007A0B17">
        <w:rPr>
          <w:rStyle w:val="lev"/>
          <w:rFonts w:ascii="Arial" w:hAnsi="Arial" w:cs="Arial"/>
          <w:sz w:val="22"/>
          <w:szCs w:val="22"/>
        </w:rPr>
        <w:t>Objectifs :</w:t>
      </w:r>
      <w:r w:rsidR="009D7A98" w:rsidRPr="009D7A98">
        <w:rPr>
          <w:rStyle w:val="lev"/>
          <w:rFonts w:ascii="Arial" w:hAnsi="Arial" w:cs="Arial"/>
          <w:b w:val="0"/>
          <w:bCs w:val="0"/>
          <w:sz w:val="22"/>
          <w:szCs w:val="22"/>
        </w:rPr>
        <w:t xml:space="preserve"> </w:t>
      </w:r>
      <w:r w:rsidRPr="009D7A98">
        <w:rPr>
          <w:rFonts w:ascii="Arial" w:hAnsi="Arial" w:cs="Arial"/>
          <w:sz w:val="22"/>
          <w:szCs w:val="22"/>
        </w:rPr>
        <w:t>Étudier les facteurs qui influencent l'accès aux services d’eau, d’hygiène et d’assainissement (EHA) chez les personnes affectées par la lèpre et leurs contacts dans le département du Zou, au Bénin.</w:t>
      </w:r>
    </w:p>
    <w:p w14:paraId="67ED2123" w14:textId="77777777" w:rsidR="007A0B17" w:rsidRPr="007A0B17" w:rsidRDefault="007645C1" w:rsidP="007A0B17">
      <w:pPr>
        <w:pStyle w:val="NormalWeb"/>
        <w:spacing w:line="360" w:lineRule="auto"/>
        <w:jc w:val="both"/>
        <w:rPr>
          <w:rFonts w:ascii="Arial" w:hAnsi="Arial" w:cs="Arial"/>
          <w:sz w:val="22"/>
          <w:szCs w:val="22"/>
        </w:rPr>
      </w:pPr>
      <w:r w:rsidRPr="007A0B17">
        <w:rPr>
          <w:rStyle w:val="lev"/>
          <w:rFonts w:ascii="Arial" w:hAnsi="Arial" w:cs="Arial"/>
          <w:sz w:val="22"/>
          <w:szCs w:val="22"/>
        </w:rPr>
        <w:lastRenderedPageBreak/>
        <w:t>Méthodes :</w:t>
      </w:r>
      <w:r w:rsidR="009D7A98" w:rsidRPr="009D7A98">
        <w:rPr>
          <w:rStyle w:val="lev"/>
          <w:rFonts w:ascii="Arial" w:hAnsi="Arial" w:cs="Arial"/>
          <w:b w:val="0"/>
          <w:bCs w:val="0"/>
          <w:sz w:val="22"/>
          <w:szCs w:val="22"/>
        </w:rPr>
        <w:t xml:space="preserve"> </w:t>
      </w:r>
      <w:r w:rsidR="007A0B17" w:rsidRPr="007A0B17">
        <w:rPr>
          <w:rFonts w:ascii="Arial" w:hAnsi="Arial" w:cs="Arial"/>
          <w:sz w:val="22"/>
          <w:szCs w:val="22"/>
        </w:rPr>
        <w:t xml:space="preserve">Une étude transversale descriptive et analytique a été réalisée du 15 novembre 2024 au 29 janvier 2025 auprès des personnes affectées par la lèpre et de leurs contacts vivant dans un rayon de 100 mètres autour d’un cas multibacillaire enregistré entre 2013 et 2023. Les données ont été collectées via l’application ODK </w:t>
      </w:r>
      <w:proofErr w:type="spellStart"/>
      <w:r w:rsidR="007A0B17" w:rsidRPr="007A0B17">
        <w:rPr>
          <w:rFonts w:ascii="Arial" w:hAnsi="Arial" w:cs="Arial"/>
          <w:sz w:val="22"/>
          <w:szCs w:val="22"/>
        </w:rPr>
        <w:t>Collect</w:t>
      </w:r>
      <w:proofErr w:type="spellEnd"/>
      <w:r w:rsidR="007A0B17" w:rsidRPr="007A0B17">
        <w:rPr>
          <w:rFonts w:ascii="Arial" w:hAnsi="Arial" w:cs="Arial"/>
          <w:sz w:val="22"/>
          <w:szCs w:val="22"/>
        </w:rPr>
        <w:t xml:space="preserve"> et analysées avec SPSS v25.5. La variable dépendante, définie selon les critères de l’ODD 6, a été modélisée à l’aide d’une régression logistique.</w:t>
      </w:r>
    </w:p>
    <w:p w14:paraId="23BA213D" w14:textId="77777777" w:rsidR="007A0B17" w:rsidRPr="007A0B17" w:rsidRDefault="007645C1" w:rsidP="007A0B17">
      <w:pPr>
        <w:pStyle w:val="NormalWeb"/>
        <w:spacing w:line="360" w:lineRule="auto"/>
        <w:jc w:val="both"/>
        <w:rPr>
          <w:rFonts w:ascii="Arial" w:hAnsi="Arial" w:cs="Arial"/>
          <w:sz w:val="22"/>
          <w:szCs w:val="22"/>
        </w:rPr>
      </w:pPr>
      <w:r w:rsidRPr="007A0B17">
        <w:rPr>
          <w:b/>
          <w:bCs/>
        </w:rPr>
        <w:t>Résultats :</w:t>
      </w:r>
      <w:r w:rsidR="009D7A98" w:rsidRPr="009D7A98">
        <w:rPr>
          <w:rFonts w:ascii="Arial" w:hAnsi="Arial" w:cs="Arial"/>
          <w:sz w:val="22"/>
          <w:szCs w:val="22"/>
        </w:rPr>
        <w:t xml:space="preserve"> </w:t>
      </w:r>
      <w:r w:rsidR="007A0B17" w:rsidRPr="007A0B17">
        <w:rPr>
          <w:rFonts w:ascii="Arial" w:hAnsi="Arial" w:cs="Arial"/>
          <w:sz w:val="22"/>
          <w:szCs w:val="22"/>
        </w:rPr>
        <w:t>L’échantillon comprenait 343 sujets contacts (âge médian : 32 ans ; sex-ratio F/H : 1,64) et 92 cas de lèpre (sex-ratio F/H : 1,09). Chez les cas contacts, la régression multivariée a mis en évidence deux déterminants significatifs de l’accès aux services EHA : une situation économique précaire, réduisant de moitié les chances d’accès (OR = 0,500 ; IC95 % : 0,256–0,976 ; p = 0,042), et la résidence en milieu rural (OR = 0,244 ; IC95 % : 0,076–0,788 ; p = 0,018). Des tendances similaires ont été observées chez les personnes atteintes de lèpre, dont l’âge moyen était de 46,5 ± 18,3 ans (extrêmes : 12–85 ans ; mode : 50 ans).</w:t>
      </w:r>
    </w:p>
    <w:p w14:paraId="7B659F0A" w14:textId="163C8D41" w:rsidR="008E386D" w:rsidRPr="008E386D" w:rsidRDefault="007645C1" w:rsidP="008E386D">
      <w:pPr>
        <w:pStyle w:val="NormalWeb"/>
        <w:rPr>
          <w:rFonts w:ascii="Arial" w:hAnsi="Arial" w:cs="Arial"/>
          <w:sz w:val="22"/>
          <w:szCs w:val="22"/>
        </w:rPr>
      </w:pPr>
      <w:r w:rsidRPr="007A0B17">
        <w:rPr>
          <w:rStyle w:val="lev"/>
          <w:rFonts w:ascii="Arial" w:hAnsi="Arial" w:cs="Arial"/>
          <w:sz w:val="22"/>
          <w:szCs w:val="22"/>
        </w:rPr>
        <w:t>Conclusion :</w:t>
      </w:r>
      <w:r w:rsidR="009D7A98" w:rsidRPr="009D7A98">
        <w:rPr>
          <w:rStyle w:val="lev"/>
          <w:rFonts w:ascii="Arial" w:hAnsi="Arial" w:cs="Arial"/>
          <w:b w:val="0"/>
          <w:bCs w:val="0"/>
          <w:sz w:val="22"/>
          <w:szCs w:val="22"/>
        </w:rPr>
        <w:t xml:space="preserve"> </w:t>
      </w:r>
      <w:r w:rsidR="008E386D" w:rsidRPr="008E386D">
        <w:rPr>
          <w:rFonts w:ascii="Arial" w:hAnsi="Arial" w:cs="Arial"/>
          <w:sz w:val="22"/>
          <w:szCs w:val="22"/>
        </w:rPr>
        <w:t>La précarité économique et le milieu rural limitent l’accès aux services EHA</w:t>
      </w:r>
      <w:r w:rsidR="008E386D">
        <w:rPr>
          <w:rFonts w:ascii="Arial" w:hAnsi="Arial" w:cs="Arial"/>
          <w:sz w:val="22"/>
          <w:szCs w:val="22"/>
        </w:rPr>
        <w:t>.</w:t>
      </w:r>
    </w:p>
    <w:p w14:paraId="0B9010F6" w14:textId="04933ECB" w:rsidR="007645C1" w:rsidRPr="009D7A98" w:rsidRDefault="007645C1" w:rsidP="008E386D">
      <w:pPr>
        <w:pStyle w:val="NormalWeb"/>
        <w:spacing w:line="360" w:lineRule="auto"/>
        <w:jc w:val="both"/>
        <w:rPr>
          <w:rFonts w:ascii="Arial" w:hAnsi="Arial" w:cs="Arial"/>
          <w:sz w:val="22"/>
          <w:szCs w:val="22"/>
          <w:lang w:val="en-US"/>
        </w:rPr>
      </w:pPr>
      <w:r w:rsidRPr="008E386D">
        <w:rPr>
          <w:rStyle w:val="lev"/>
          <w:rFonts w:ascii="Arial" w:hAnsi="Arial" w:cs="Arial"/>
          <w:sz w:val="22"/>
          <w:szCs w:val="22"/>
          <w:lang w:val="en-US"/>
        </w:rPr>
        <w:t>Mots-</w:t>
      </w:r>
      <w:proofErr w:type="spellStart"/>
      <w:proofErr w:type="gramStart"/>
      <w:r w:rsidRPr="008E386D">
        <w:rPr>
          <w:rStyle w:val="lev"/>
          <w:rFonts w:ascii="Arial" w:hAnsi="Arial" w:cs="Arial"/>
          <w:sz w:val="22"/>
          <w:szCs w:val="22"/>
          <w:lang w:val="en-US"/>
        </w:rPr>
        <w:t>clés</w:t>
      </w:r>
      <w:proofErr w:type="spellEnd"/>
      <w:r w:rsidRPr="001B69DE">
        <w:rPr>
          <w:rStyle w:val="lev"/>
          <w:rFonts w:ascii="Arial" w:hAnsi="Arial" w:cs="Arial"/>
          <w:b w:val="0"/>
          <w:bCs w:val="0"/>
          <w:sz w:val="22"/>
          <w:szCs w:val="22"/>
          <w:lang w:val="en-US"/>
        </w:rPr>
        <w:t xml:space="preserve"> :</w:t>
      </w:r>
      <w:proofErr w:type="gramEnd"/>
      <w:r w:rsidR="009D7A98" w:rsidRPr="009D7A98">
        <w:rPr>
          <w:rStyle w:val="lev"/>
          <w:rFonts w:ascii="Arial" w:hAnsi="Arial" w:cs="Arial"/>
          <w:b w:val="0"/>
          <w:bCs w:val="0"/>
          <w:sz w:val="22"/>
          <w:szCs w:val="22"/>
          <w:lang w:val="en-US"/>
        </w:rPr>
        <w:t xml:space="preserve"> </w:t>
      </w:r>
      <w:r w:rsidRPr="009D7A98">
        <w:rPr>
          <w:rFonts w:ascii="Arial" w:hAnsi="Arial" w:cs="Arial"/>
          <w:sz w:val="22"/>
          <w:szCs w:val="22"/>
          <w:lang w:val="en-US"/>
        </w:rPr>
        <w:t>Leprosy ; Water Supply ; Sanitation ; Hygiene ; Neglected Tropical Diseases</w:t>
      </w:r>
    </w:p>
    <w:p w14:paraId="384A06D4" w14:textId="5B06522A" w:rsidR="007645C1" w:rsidRPr="001B69DE" w:rsidRDefault="007645C1" w:rsidP="001B69DE">
      <w:pPr>
        <w:pStyle w:val="Titre3"/>
        <w:spacing w:line="360" w:lineRule="auto"/>
        <w:jc w:val="both"/>
        <w:rPr>
          <w:rFonts w:ascii="Arial" w:hAnsi="Arial" w:cs="Arial"/>
          <w:b w:val="0"/>
          <w:bCs w:val="0"/>
          <w:sz w:val="22"/>
          <w:szCs w:val="22"/>
        </w:rPr>
      </w:pPr>
      <w:r w:rsidRPr="001B69DE">
        <w:rPr>
          <w:rStyle w:val="lev"/>
          <w:rFonts w:ascii="Arial" w:hAnsi="Arial" w:cs="Arial"/>
          <w:b/>
          <w:bCs/>
          <w:sz w:val="22"/>
          <w:szCs w:val="22"/>
        </w:rPr>
        <w:t>Déclaration de liens d’intérêts :</w:t>
      </w:r>
      <w:r w:rsidR="001B69DE" w:rsidRPr="001B69DE">
        <w:rPr>
          <w:rStyle w:val="lev"/>
          <w:rFonts w:ascii="Arial" w:hAnsi="Arial" w:cs="Arial"/>
          <w:b/>
          <w:bCs/>
          <w:sz w:val="22"/>
          <w:szCs w:val="22"/>
        </w:rPr>
        <w:t xml:space="preserve"> </w:t>
      </w:r>
      <w:r w:rsidRPr="001B69DE">
        <w:rPr>
          <w:rFonts w:ascii="Arial" w:hAnsi="Arial" w:cs="Arial"/>
          <w:b w:val="0"/>
          <w:bCs w:val="0"/>
          <w:sz w:val="22"/>
          <w:szCs w:val="22"/>
        </w:rPr>
        <w:t>Les auteurs déclarent ne pas avoir de liens d’intérêts.</w:t>
      </w:r>
    </w:p>
    <w:p w14:paraId="726444C2" w14:textId="2F5DD022" w:rsidR="00EE222D" w:rsidRPr="009D7A98" w:rsidRDefault="00EE222D" w:rsidP="009D7A98">
      <w:pPr>
        <w:spacing w:line="360" w:lineRule="auto"/>
        <w:jc w:val="both"/>
        <w:rPr>
          <w:rFonts w:ascii="Arial" w:hAnsi="Arial" w:cs="Arial"/>
        </w:rPr>
      </w:pPr>
    </w:p>
    <w:sectPr w:rsidR="00EE222D" w:rsidRPr="009D7A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2D"/>
    <w:rsid w:val="001B69DE"/>
    <w:rsid w:val="001C497C"/>
    <w:rsid w:val="006274D8"/>
    <w:rsid w:val="007645C1"/>
    <w:rsid w:val="007A0B17"/>
    <w:rsid w:val="0087344C"/>
    <w:rsid w:val="008E386D"/>
    <w:rsid w:val="009D7A98"/>
    <w:rsid w:val="00E04A8C"/>
    <w:rsid w:val="00EE2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A670"/>
  <w15:chartTrackingRefBased/>
  <w15:docId w15:val="{2E0926EB-E342-41FB-9151-3C438903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EE22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E222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E22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222D"/>
    <w:rPr>
      <w:b/>
      <w:bCs/>
    </w:rPr>
  </w:style>
  <w:style w:type="character" w:styleId="Lienhypertexte">
    <w:name w:val="Hyperlink"/>
    <w:basedOn w:val="Policepardfaut"/>
    <w:uiPriority w:val="99"/>
    <w:unhideWhenUsed/>
    <w:rsid w:val="00EE222D"/>
    <w:rPr>
      <w:color w:val="0563C1" w:themeColor="hyperlink"/>
      <w:u w:val="single"/>
    </w:rPr>
  </w:style>
  <w:style w:type="character" w:styleId="Marquedecommentaire">
    <w:name w:val="annotation reference"/>
    <w:basedOn w:val="Policepardfaut"/>
    <w:uiPriority w:val="99"/>
    <w:semiHidden/>
    <w:unhideWhenUsed/>
    <w:rsid w:val="00E04A8C"/>
    <w:rPr>
      <w:sz w:val="16"/>
      <w:szCs w:val="16"/>
    </w:rPr>
  </w:style>
  <w:style w:type="paragraph" w:styleId="Commentaire">
    <w:name w:val="annotation text"/>
    <w:basedOn w:val="Normal"/>
    <w:link w:val="CommentaireCar"/>
    <w:uiPriority w:val="99"/>
    <w:semiHidden/>
    <w:unhideWhenUsed/>
    <w:rsid w:val="00E04A8C"/>
    <w:pPr>
      <w:spacing w:line="240" w:lineRule="auto"/>
    </w:pPr>
    <w:rPr>
      <w:sz w:val="20"/>
      <w:szCs w:val="20"/>
    </w:rPr>
  </w:style>
  <w:style w:type="character" w:customStyle="1" w:styleId="CommentaireCar">
    <w:name w:val="Commentaire Car"/>
    <w:basedOn w:val="Policepardfaut"/>
    <w:link w:val="Commentaire"/>
    <w:uiPriority w:val="99"/>
    <w:semiHidden/>
    <w:rsid w:val="00E04A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6506">
      <w:bodyDiv w:val="1"/>
      <w:marLeft w:val="0"/>
      <w:marRight w:val="0"/>
      <w:marTop w:val="0"/>
      <w:marBottom w:val="0"/>
      <w:divBdr>
        <w:top w:val="none" w:sz="0" w:space="0" w:color="auto"/>
        <w:left w:val="none" w:sz="0" w:space="0" w:color="auto"/>
        <w:bottom w:val="none" w:sz="0" w:space="0" w:color="auto"/>
        <w:right w:val="none" w:sz="0" w:space="0" w:color="auto"/>
      </w:divBdr>
      <w:divsChild>
        <w:div w:id="51361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135468">
      <w:bodyDiv w:val="1"/>
      <w:marLeft w:val="0"/>
      <w:marRight w:val="0"/>
      <w:marTop w:val="0"/>
      <w:marBottom w:val="0"/>
      <w:divBdr>
        <w:top w:val="none" w:sz="0" w:space="0" w:color="auto"/>
        <w:left w:val="none" w:sz="0" w:space="0" w:color="auto"/>
        <w:bottom w:val="none" w:sz="0" w:space="0" w:color="auto"/>
        <w:right w:val="none" w:sz="0" w:space="0" w:color="auto"/>
      </w:divBdr>
      <w:divsChild>
        <w:div w:id="1037898741">
          <w:marLeft w:val="0"/>
          <w:marRight w:val="0"/>
          <w:marTop w:val="0"/>
          <w:marBottom w:val="0"/>
          <w:divBdr>
            <w:top w:val="none" w:sz="0" w:space="0" w:color="auto"/>
            <w:left w:val="none" w:sz="0" w:space="0" w:color="auto"/>
            <w:bottom w:val="none" w:sz="0" w:space="0" w:color="auto"/>
            <w:right w:val="none" w:sz="0" w:space="0" w:color="auto"/>
          </w:divBdr>
          <w:divsChild>
            <w:div w:id="1127547672">
              <w:marLeft w:val="0"/>
              <w:marRight w:val="0"/>
              <w:marTop w:val="0"/>
              <w:marBottom w:val="0"/>
              <w:divBdr>
                <w:top w:val="none" w:sz="0" w:space="0" w:color="auto"/>
                <w:left w:val="none" w:sz="0" w:space="0" w:color="auto"/>
                <w:bottom w:val="none" w:sz="0" w:space="0" w:color="auto"/>
                <w:right w:val="none" w:sz="0" w:space="0" w:color="auto"/>
              </w:divBdr>
              <w:divsChild>
                <w:div w:id="868565065">
                  <w:marLeft w:val="0"/>
                  <w:marRight w:val="0"/>
                  <w:marTop w:val="0"/>
                  <w:marBottom w:val="0"/>
                  <w:divBdr>
                    <w:top w:val="none" w:sz="0" w:space="0" w:color="auto"/>
                    <w:left w:val="none" w:sz="0" w:space="0" w:color="auto"/>
                    <w:bottom w:val="none" w:sz="0" w:space="0" w:color="auto"/>
                    <w:right w:val="none" w:sz="0" w:space="0" w:color="auto"/>
                  </w:divBdr>
                  <w:divsChild>
                    <w:div w:id="1220701903">
                      <w:marLeft w:val="0"/>
                      <w:marRight w:val="0"/>
                      <w:marTop w:val="0"/>
                      <w:marBottom w:val="0"/>
                      <w:divBdr>
                        <w:top w:val="none" w:sz="0" w:space="0" w:color="auto"/>
                        <w:left w:val="none" w:sz="0" w:space="0" w:color="auto"/>
                        <w:bottom w:val="none" w:sz="0" w:space="0" w:color="auto"/>
                        <w:right w:val="none" w:sz="0" w:space="0" w:color="auto"/>
                      </w:divBdr>
                      <w:divsChild>
                        <w:div w:id="1149594496">
                          <w:marLeft w:val="0"/>
                          <w:marRight w:val="0"/>
                          <w:marTop w:val="0"/>
                          <w:marBottom w:val="0"/>
                          <w:divBdr>
                            <w:top w:val="none" w:sz="0" w:space="0" w:color="auto"/>
                            <w:left w:val="none" w:sz="0" w:space="0" w:color="auto"/>
                            <w:bottom w:val="none" w:sz="0" w:space="0" w:color="auto"/>
                            <w:right w:val="none" w:sz="0" w:space="0" w:color="auto"/>
                          </w:divBdr>
                          <w:divsChild>
                            <w:div w:id="614824446">
                              <w:marLeft w:val="0"/>
                              <w:marRight w:val="0"/>
                              <w:marTop w:val="0"/>
                              <w:marBottom w:val="0"/>
                              <w:divBdr>
                                <w:top w:val="none" w:sz="0" w:space="0" w:color="auto"/>
                                <w:left w:val="none" w:sz="0" w:space="0" w:color="auto"/>
                                <w:bottom w:val="none" w:sz="0" w:space="0" w:color="auto"/>
                                <w:right w:val="none" w:sz="0" w:space="0" w:color="auto"/>
                              </w:divBdr>
                              <w:divsChild>
                                <w:div w:id="2049799737">
                                  <w:marLeft w:val="0"/>
                                  <w:marRight w:val="0"/>
                                  <w:marTop w:val="0"/>
                                  <w:marBottom w:val="0"/>
                                  <w:divBdr>
                                    <w:top w:val="none" w:sz="0" w:space="0" w:color="auto"/>
                                    <w:left w:val="none" w:sz="0" w:space="0" w:color="auto"/>
                                    <w:bottom w:val="none" w:sz="0" w:space="0" w:color="auto"/>
                                    <w:right w:val="none" w:sz="0" w:space="0" w:color="auto"/>
                                  </w:divBdr>
                                  <w:divsChild>
                                    <w:div w:id="810054697">
                                      <w:marLeft w:val="0"/>
                                      <w:marRight w:val="0"/>
                                      <w:marTop w:val="0"/>
                                      <w:marBottom w:val="0"/>
                                      <w:divBdr>
                                        <w:top w:val="none" w:sz="0" w:space="0" w:color="auto"/>
                                        <w:left w:val="none" w:sz="0" w:space="0" w:color="auto"/>
                                        <w:bottom w:val="none" w:sz="0" w:space="0" w:color="auto"/>
                                        <w:right w:val="none" w:sz="0" w:space="0" w:color="auto"/>
                                      </w:divBdr>
                                      <w:divsChild>
                                        <w:div w:id="908344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09321">
      <w:bodyDiv w:val="1"/>
      <w:marLeft w:val="0"/>
      <w:marRight w:val="0"/>
      <w:marTop w:val="0"/>
      <w:marBottom w:val="0"/>
      <w:divBdr>
        <w:top w:val="none" w:sz="0" w:space="0" w:color="auto"/>
        <w:left w:val="none" w:sz="0" w:space="0" w:color="auto"/>
        <w:bottom w:val="none" w:sz="0" w:space="0" w:color="auto"/>
        <w:right w:val="none" w:sz="0" w:space="0" w:color="auto"/>
      </w:divBdr>
    </w:div>
    <w:div w:id="1127896866">
      <w:bodyDiv w:val="1"/>
      <w:marLeft w:val="0"/>
      <w:marRight w:val="0"/>
      <w:marTop w:val="0"/>
      <w:marBottom w:val="0"/>
      <w:divBdr>
        <w:top w:val="none" w:sz="0" w:space="0" w:color="auto"/>
        <w:left w:val="none" w:sz="0" w:space="0" w:color="auto"/>
        <w:bottom w:val="none" w:sz="0" w:space="0" w:color="auto"/>
        <w:right w:val="none" w:sz="0" w:space="0" w:color="auto"/>
      </w:divBdr>
    </w:div>
    <w:div w:id="1292782975">
      <w:bodyDiv w:val="1"/>
      <w:marLeft w:val="0"/>
      <w:marRight w:val="0"/>
      <w:marTop w:val="0"/>
      <w:marBottom w:val="0"/>
      <w:divBdr>
        <w:top w:val="none" w:sz="0" w:space="0" w:color="auto"/>
        <w:left w:val="none" w:sz="0" w:space="0" w:color="auto"/>
        <w:bottom w:val="none" w:sz="0" w:space="0" w:color="auto"/>
        <w:right w:val="none" w:sz="0" w:space="0" w:color="auto"/>
      </w:divBdr>
    </w:div>
    <w:div w:id="1552576570">
      <w:bodyDiv w:val="1"/>
      <w:marLeft w:val="0"/>
      <w:marRight w:val="0"/>
      <w:marTop w:val="0"/>
      <w:marBottom w:val="0"/>
      <w:divBdr>
        <w:top w:val="none" w:sz="0" w:space="0" w:color="auto"/>
        <w:left w:val="none" w:sz="0" w:space="0" w:color="auto"/>
        <w:bottom w:val="none" w:sz="0" w:space="0" w:color="auto"/>
        <w:right w:val="none" w:sz="0" w:space="0" w:color="auto"/>
      </w:divBdr>
    </w:div>
    <w:div w:id="2022195632">
      <w:bodyDiv w:val="1"/>
      <w:marLeft w:val="0"/>
      <w:marRight w:val="0"/>
      <w:marTop w:val="0"/>
      <w:marBottom w:val="0"/>
      <w:divBdr>
        <w:top w:val="none" w:sz="0" w:space="0" w:color="auto"/>
        <w:left w:val="none" w:sz="0" w:space="0" w:color="auto"/>
        <w:bottom w:val="none" w:sz="0" w:space="0" w:color="auto"/>
        <w:right w:val="none" w:sz="0" w:space="0" w:color="auto"/>
      </w:divBdr>
      <w:divsChild>
        <w:div w:id="1500467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4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baguidichri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GBAGUIDI Christelle</dc:creator>
  <cp:keywords/>
  <dc:description/>
  <cp:lastModifiedBy>GBAGUIDI Christelle</cp:lastModifiedBy>
  <cp:revision>2</cp:revision>
  <dcterms:created xsi:type="dcterms:W3CDTF">2025-06-30T22:35:00Z</dcterms:created>
  <dcterms:modified xsi:type="dcterms:W3CDTF">2025-06-30T22:35:00Z</dcterms:modified>
</cp:coreProperties>
</file>