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BDFD" w14:textId="47EA779E" w:rsidR="00FC3150" w:rsidRPr="002F468F" w:rsidRDefault="00FC3150" w:rsidP="002F468F">
      <w:pPr>
        <w:jc w:val="center"/>
        <w:rPr>
          <w:rFonts w:ascii="Times New Roman" w:hAnsi="Times New Roman" w:cs="Times New Roman"/>
          <w:b/>
          <w:bCs/>
          <w:sz w:val="24"/>
          <w:szCs w:val="24"/>
        </w:rPr>
      </w:pPr>
      <w:r w:rsidRPr="002F468F">
        <w:rPr>
          <w:rFonts w:ascii="Times New Roman" w:hAnsi="Times New Roman" w:cs="Times New Roman"/>
          <w:b/>
          <w:bCs/>
          <w:sz w:val="24"/>
          <w:szCs w:val="24"/>
        </w:rPr>
        <w:t xml:space="preserve">Prévalence </w:t>
      </w:r>
      <w:r w:rsidRPr="002F468F">
        <w:rPr>
          <w:rFonts w:ascii="Times New Roman" w:hAnsi="Times New Roman" w:cs="Times New Roman"/>
          <w:b/>
          <w:bCs/>
          <w:sz w:val="24"/>
          <w:szCs w:val="24"/>
        </w:rPr>
        <w:t xml:space="preserve">élevée de </w:t>
      </w:r>
      <w:r w:rsidRPr="002F468F">
        <w:rPr>
          <w:rFonts w:ascii="Times New Roman" w:hAnsi="Times New Roman" w:cs="Times New Roman"/>
          <w:b/>
          <w:bCs/>
          <w:sz w:val="24"/>
          <w:szCs w:val="24"/>
        </w:rPr>
        <w:t>l’inactivité physique chez les étudiants de l’Université Joseph Ki-Zerbo à Ouagadougou au Burkina Faso</w:t>
      </w:r>
    </w:p>
    <w:p w14:paraId="5FED8C25" w14:textId="77777777" w:rsidR="00FC3150" w:rsidRPr="00FC3150" w:rsidRDefault="00FC3150" w:rsidP="00FC3150">
      <w:pPr>
        <w:rPr>
          <w:rFonts w:ascii="Times New Roman" w:hAnsi="Times New Roman" w:cs="Times New Roman"/>
          <w:sz w:val="24"/>
          <w:szCs w:val="24"/>
        </w:rPr>
      </w:pPr>
      <w:bookmarkStart w:id="0" w:name="_Hlk202101301"/>
      <w:r w:rsidRPr="00FC3150">
        <w:rPr>
          <w:rFonts w:ascii="Times New Roman" w:hAnsi="Times New Roman" w:cs="Times New Roman"/>
          <w:sz w:val="24"/>
          <w:szCs w:val="24"/>
        </w:rPr>
        <w:t>Désiré Lucien Dahourou</w:t>
      </w:r>
      <w:r w:rsidRPr="00FC3150">
        <w:rPr>
          <w:rFonts w:ascii="Times New Roman" w:hAnsi="Times New Roman" w:cs="Times New Roman"/>
          <w:sz w:val="24"/>
          <w:szCs w:val="24"/>
          <w:vertAlign w:val="superscript"/>
        </w:rPr>
        <w:t>1*</w:t>
      </w:r>
      <w:r w:rsidRPr="00FC3150">
        <w:rPr>
          <w:rFonts w:ascii="Times New Roman" w:hAnsi="Times New Roman" w:cs="Times New Roman"/>
          <w:sz w:val="24"/>
          <w:szCs w:val="24"/>
        </w:rPr>
        <w:t>, Sékou Oumar Traore</w:t>
      </w:r>
      <w:r w:rsidRPr="00FC3150">
        <w:rPr>
          <w:rFonts w:ascii="Times New Roman" w:hAnsi="Times New Roman" w:cs="Times New Roman"/>
          <w:sz w:val="24"/>
          <w:szCs w:val="24"/>
          <w:vertAlign w:val="superscript"/>
        </w:rPr>
        <w:t>2</w:t>
      </w:r>
      <w:r w:rsidRPr="00FC3150">
        <w:rPr>
          <w:rFonts w:ascii="Times New Roman" w:hAnsi="Times New Roman" w:cs="Times New Roman"/>
          <w:sz w:val="24"/>
          <w:szCs w:val="24"/>
        </w:rPr>
        <w:t>, Ter Tiero Elias Dah</w:t>
      </w:r>
      <w:r w:rsidRPr="00FC3150">
        <w:rPr>
          <w:rFonts w:ascii="Times New Roman" w:hAnsi="Times New Roman" w:cs="Times New Roman"/>
          <w:sz w:val="24"/>
          <w:szCs w:val="24"/>
          <w:vertAlign w:val="superscript"/>
        </w:rPr>
        <w:t>3</w:t>
      </w:r>
      <w:r w:rsidRPr="00FC3150">
        <w:rPr>
          <w:rFonts w:ascii="Times New Roman" w:hAnsi="Times New Roman" w:cs="Times New Roman"/>
          <w:sz w:val="24"/>
          <w:szCs w:val="24"/>
        </w:rPr>
        <w:t>, Kadari Cisse</w:t>
      </w:r>
      <w:r w:rsidRPr="00FC3150">
        <w:rPr>
          <w:rFonts w:ascii="Times New Roman" w:hAnsi="Times New Roman" w:cs="Times New Roman"/>
          <w:sz w:val="24"/>
          <w:szCs w:val="24"/>
          <w:vertAlign w:val="superscript"/>
        </w:rPr>
        <w:t>1</w:t>
      </w:r>
      <w:r w:rsidRPr="00FC3150">
        <w:rPr>
          <w:rFonts w:ascii="Times New Roman" w:hAnsi="Times New Roman" w:cs="Times New Roman"/>
          <w:sz w:val="24"/>
          <w:szCs w:val="24"/>
        </w:rPr>
        <w:t>, Danielle Yougbare/Belemsaga</w:t>
      </w:r>
      <w:r w:rsidRPr="00FC3150">
        <w:rPr>
          <w:rFonts w:ascii="Times New Roman" w:hAnsi="Times New Roman" w:cs="Times New Roman"/>
          <w:sz w:val="24"/>
          <w:szCs w:val="24"/>
          <w:vertAlign w:val="superscript"/>
        </w:rPr>
        <w:t>1</w:t>
      </w:r>
      <w:r w:rsidRPr="00FC3150">
        <w:rPr>
          <w:rFonts w:ascii="Times New Roman" w:hAnsi="Times New Roman" w:cs="Times New Roman"/>
          <w:sz w:val="24"/>
          <w:szCs w:val="24"/>
        </w:rPr>
        <w:t>, Adja Mariam Ouédraogo</w:t>
      </w:r>
      <w:r w:rsidRPr="00FC3150">
        <w:rPr>
          <w:rFonts w:ascii="Times New Roman" w:hAnsi="Times New Roman" w:cs="Times New Roman"/>
          <w:sz w:val="24"/>
          <w:szCs w:val="24"/>
          <w:vertAlign w:val="superscript"/>
        </w:rPr>
        <w:t>1</w:t>
      </w:r>
      <w:r w:rsidRPr="00FC3150">
        <w:rPr>
          <w:rFonts w:ascii="Times New Roman" w:hAnsi="Times New Roman" w:cs="Times New Roman"/>
          <w:sz w:val="24"/>
          <w:szCs w:val="24"/>
        </w:rPr>
        <w:t>, Henri Gautier Ouédraogo</w:t>
      </w:r>
      <w:r w:rsidRPr="00FC3150">
        <w:rPr>
          <w:rFonts w:ascii="Times New Roman" w:hAnsi="Times New Roman" w:cs="Times New Roman"/>
          <w:sz w:val="24"/>
          <w:szCs w:val="24"/>
          <w:vertAlign w:val="superscript"/>
        </w:rPr>
        <w:t>1</w:t>
      </w:r>
      <w:r w:rsidRPr="00FC3150">
        <w:rPr>
          <w:rFonts w:ascii="Times New Roman" w:hAnsi="Times New Roman" w:cs="Times New Roman"/>
          <w:sz w:val="24"/>
          <w:szCs w:val="24"/>
        </w:rPr>
        <w:t>, Nicolas Méda</w:t>
      </w:r>
      <w:r w:rsidRPr="00FC3150">
        <w:rPr>
          <w:rFonts w:ascii="Times New Roman" w:hAnsi="Times New Roman" w:cs="Times New Roman"/>
          <w:sz w:val="24"/>
          <w:szCs w:val="24"/>
          <w:vertAlign w:val="superscript"/>
        </w:rPr>
        <w:t>4</w:t>
      </w:r>
    </w:p>
    <w:bookmarkEnd w:id="0"/>
    <w:p w14:paraId="372648C6"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sz w:val="24"/>
          <w:szCs w:val="24"/>
          <w:vertAlign w:val="superscript"/>
        </w:rPr>
        <w:t>1</w:t>
      </w:r>
      <w:r w:rsidRPr="00FC3150">
        <w:rPr>
          <w:rFonts w:ascii="Times New Roman" w:hAnsi="Times New Roman" w:cs="Times New Roman"/>
          <w:sz w:val="24"/>
          <w:szCs w:val="24"/>
        </w:rPr>
        <w:t xml:space="preserve">Département Biomédical/Santé Publique, Institut de Recherche en Sciences de la Santé (IRSS/CNRST), Ouagadougou, Burkina Faso </w:t>
      </w:r>
    </w:p>
    <w:p w14:paraId="52C2ABE5"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sz w:val="24"/>
          <w:szCs w:val="24"/>
          <w:vertAlign w:val="superscript"/>
        </w:rPr>
        <w:t>2</w:t>
      </w:r>
      <w:r w:rsidRPr="00FC3150">
        <w:rPr>
          <w:rFonts w:ascii="Times New Roman" w:hAnsi="Times New Roman" w:cs="Times New Roman"/>
          <w:sz w:val="24"/>
          <w:szCs w:val="24"/>
        </w:rPr>
        <w:t xml:space="preserve"> Secrétariat Technique des Réformes sur le Financement de la Santé, Ministère de la Santé, Burkina Faso</w:t>
      </w:r>
    </w:p>
    <w:p w14:paraId="11495379"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sz w:val="24"/>
          <w:szCs w:val="24"/>
          <w:vertAlign w:val="superscript"/>
        </w:rPr>
        <w:t>3</w:t>
      </w:r>
      <w:r w:rsidRPr="00FC3150">
        <w:rPr>
          <w:rFonts w:ascii="Times New Roman" w:hAnsi="Times New Roman" w:cs="Times New Roman"/>
          <w:sz w:val="24"/>
          <w:szCs w:val="24"/>
        </w:rPr>
        <w:t>Département de santé publique – Université Lédea Bernard Ouédraogo– Ouahigouya – Burkina Faso.</w:t>
      </w:r>
    </w:p>
    <w:p w14:paraId="45141648"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sz w:val="24"/>
          <w:szCs w:val="24"/>
          <w:vertAlign w:val="superscript"/>
        </w:rPr>
        <w:t>4</w:t>
      </w:r>
      <w:r w:rsidRPr="00FC3150">
        <w:rPr>
          <w:rFonts w:ascii="Times New Roman" w:hAnsi="Times New Roman" w:cs="Times New Roman"/>
          <w:sz w:val="24"/>
          <w:szCs w:val="24"/>
        </w:rPr>
        <w:t xml:space="preserve">Département de santé publique – UFR/SDS – Université Joseph Ki-Zerbo – Ouagadougou – Burkina Faso </w:t>
      </w:r>
    </w:p>
    <w:p w14:paraId="7299674D"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sz w:val="24"/>
          <w:szCs w:val="24"/>
        </w:rPr>
        <w:t xml:space="preserve">*Correspondance : </w:t>
      </w:r>
      <w:proofErr w:type="gramStart"/>
      <w:r w:rsidRPr="00FC3150">
        <w:rPr>
          <w:rFonts w:ascii="Times New Roman" w:hAnsi="Times New Roman" w:cs="Times New Roman"/>
          <w:sz w:val="24"/>
          <w:szCs w:val="24"/>
        </w:rPr>
        <w:t>ddahourou@yahoo.fr  ;</w:t>
      </w:r>
      <w:proofErr w:type="gramEnd"/>
      <w:r w:rsidRPr="00FC3150">
        <w:rPr>
          <w:rFonts w:ascii="Times New Roman" w:hAnsi="Times New Roman" w:cs="Times New Roman"/>
          <w:sz w:val="24"/>
          <w:szCs w:val="24"/>
        </w:rPr>
        <w:t xml:space="preserve"> Tel : +226 70130196 </w:t>
      </w:r>
    </w:p>
    <w:p w14:paraId="7DDE4D76"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b/>
          <w:bCs/>
          <w:sz w:val="24"/>
          <w:szCs w:val="24"/>
        </w:rPr>
        <w:t>Introduction</w:t>
      </w:r>
      <w:r w:rsidRPr="00FC3150">
        <w:rPr>
          <w:rFonts w:ascii="Times New Roman" w:hAnsi="Times New Roman" w:cs="Times New Roman"/>
          <w:sz w:val="24"/>
          <w:szCs w:val="24"/>
        </w:rPr>
        <w:t xml:space="preserve"> : L'inactivité physique est un facteur de risque de maladies non transmissibles à l'origine d’une morbidité et d’une mortalité importante dans le monde. La promotion de de la pratique d’une activité physique est donc l'un des piliers fondamentaux de la prévention primaire de ces maladies. L’objectif de cette étude était d’estimer la prévalence de l’inactivité physique et d’identifier ses facteurs associés chez les étudiants à Ouagadougou (Burkina Faso).</w:t>
      </w:r>
    </w:p>
    <w:p w14:paraId="544E9171" w14:textId="61175DCF"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b/>
          <w:bCs/>
          <w:sz w:val="24"/>
          <w:szCs w:val="24"/>
        </w:rPr>
        <w:t>Méthodes</w:t>
      </w:r>
      <w:r w:rsidRPr="00FC3150">
        <w:rPr>
          <w:rFonts w:ascii="Times New Roman" w:hAnsi="Times New Roman" w:cs="Times New Roman"/>
          <w:sz w:val="24"/>
          <w:szCs w:val="24"/>
        </w:rPr>
        <w:t xml:space="preserve"> : Nous avons conduit une étude transversale entre le 1er avril et 30 juin 2024 auprès d’étudiants de l’Université Joseph Ki-Zerbo qui résidaient dans les cités universitaires de la ville de Ouagadougou, aléatoirement sélectionnés. Des informations sociodémographiques et sur l’activité physique ont été recueillies à l’aide d’auto-questionnaires.   Nous avons estimé la prévalence de l’inactivité physique (durée de l’activité physique inférieure à 45 min et une fréquence inférieure à 3 fois par semaine) et identifié ses facteurs associés par une régression logistique. </w:t>
      </w:r>
    </w:p>
    <w:p w14:paraId="652E7357" w14:textId="5876B766"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b/>
          <w:bCs/>
          <w:sz w:val="24"/>
          <w:szCs w:val="24"/>
        </w:rPr>
        <w:t>Résultats</w:t>
      </w:r>
      <w:r w:rsidRPr="00FC3150">
        <w:rPr>
          <w:rFonts w:ascii="Times New Roman" w:hAnsi="Times New Roman" w:cs="Times New Roman"/>
          <w:sz w:val="24"/>
          <w:szCs w:val="24"/>
        </w:rPr>
        <w:t xml:space="preserve"> : Au total, 363 étudiants ont participé à l’étude. La majorité était de sexe masculin (52,34%). La moyenne d’âge des étudiants était de 23,10 ans (écart type : 2,48 ans). La prévalence de l’inactivité physique était de 64,46% (IC95% : 59,30% ; 69,39%). En analyse ajustée, l’inactivité physique était associée à la cité universitaire de résidence (ORa : 1,96 ; IC95% : 1,07–3,58), au sexe féminin (ORa : 2,81 ; IC95% : 1,75–4,50), au fait de déclarer présenter un problème de santé (OR : 2,07 ; IC95% : 1,18–3,64).</w:t>
      </w:r>
    </w:p>
    <w:p w14:paraId="420BC1E6" w14:textId="77777777" w:rsidR="00FC3150" w:rsidRPr="00FC3150" w:rsidRDefault="00FC3150" w:rsidP="00FC3150">
      <w:pPr>
        <w:rPr>
          <w:rFonts w:ascii="Times New Roman" w:hAnsi="Times New Roman" w:cs="Times New Roman"/>
          <w:sz w:val="24"/>
          <w:szCs w:val="24"/>
        </w:rPr>
      </w:pPr>
      <w:r w:rsidRPr="00FC3150">
        <w:rPr>
          <w:rFonts w:ascii="Times New Roman" w:hAnsi="Times New Roman" w:cs="Times New Roman"/>
          <w:b/>
          <w:bCs/>
          <w:sz w:val="24"/>
          <w:szCs w:val="24"/>
        </w:rPr>
        <w:t>Conclusion</w:t>
      </w:r>
      <w:r w:rsidRPr="00FC3150">
        <w:rPr>
          <w:rFonts w:ascii="Times New Roman" w:hAnsi="Times New Roman" w:cs="Times New Roman"/>
          <w:sz w:val="24"/>
          <w:szCs w:val="24"/>
        </w:rPr>
        <w:t xml:space="preserve"> : Environ six étudiants sur 10 étaient physiquement inactifs. Il est urgent de promouvoir et mettre en place des interventions adaptées visant la promotion de la pratique de l’activité sont nécessaires afin de prévenir les maladies non transmissibles et améliorer leur santé. </w:t>
      </w:r>
    </w:p>
    <w:p w14:paraId="043FB17E" w14:textId="581A609B" w:rsidR="00333A0F" w:rsidRPr="00FC3150" w:rsidRDefault="00FC3150" w:rsidP="00FC3150">
      <w:pPr>
        <w:rPr>
          <w:rFonts w:ascii="Times New Roman" w:hAnsi="Times New Roman" w:cs="Times New Roman"/>
          <w:sz w:val="24"/>
          <w:szCs w:val="24"/>
        </w:rPr>
      </w:pPr>
      <w:r w:rsidRPr="002F468F">
        <w:rPr>
          <w:rFonts w:ascii="Times New Roman" w:hAnsi="Times New Roman" w:cs="Times New Roman"/>
          <w:b/>
          <w:bCs/>
          <w:sz w:val="24"/>
          <w:szCs w:val="24"/>
        </w:rPr>
        <w:t>Mots clés</w:t>
      </w:r>
      <w:r w:rsidRPr="00FC3150">
        <w:rPr>
          <w:rFonts w:ascii="Times New Roman" w:hAnsi="Times New Roman" w:cs="Times New Roman"/>
          <w:sz w:val="24"/>
          <w:szCs w:val="24"/>
        </w:rPr>
        <w:t xml:space="preserve"> : Activité physique, Etudiants, Cités universitaires, Université Joseph Ki-Zerbo</w:t>
      </w:r>
    </w:p>
    <w:sectPr w:rsidR="00333A0F" w:rsidRPr="00FC3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6A"/>
    <w:rsid w:val="001C71EC"/>
    <w:rsid w:val="002F468F"/>
    <w:rsid w:val="00333A0F"/>
    <w:rsid w:val="003C14F5"/>
    <w:rsid w:val="0068787F"/>
    <w:rsid w:val="00880F6A"/>
    <w:rsid w:val="00FC3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DF813"/>
  <w15:chartTrackingRefBased/>
  <w15:docId w15:val="{BBCB8D8A-EBEC-4101-A2E7-BDF8C796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80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80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80F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80F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80F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80F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80F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80F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80F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0F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80F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80F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80F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80F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80F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80F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80F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80F6A"/>
    <w:rPr>
      <w:rFonts w:eastAsiaTheme="majorEastAsia" w:cstheme="majorBidi"/>
      <w:color w:val="272727" w:themeColor="text1" w:themeTint="D8"/>
    </w:rPr>
  </w:style>
  <w:style w:type="paragraph" w:styleId="Titre">
    <w:name w:val="Title"/>
    <w:basedOn w:val="Normal"/>
    <w:next w:val="Normal"/>
    <w:link w:val="TitreCar"/>
    <w:uiPriority w:val="10"/>
    <w:qFormat/>
    <w:rsid w:val="00880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80F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80F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80F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80F6A"/>
    <w:pPr>
      <w:spacing w:before="160"/>
      <w:jc w:val="center"/>
    </w:pPr>
    <w:rPr>
      <w:i/>
      <w:iCs/>
      <w:color w:val="404040" w:themeColor="text1" w:themeTint="BF"/>
    </w:rPr>
  </w:style>
  <w:style w:type="character" w:customStyle="1" w:styleId="CitationCar">
    <w:name w:val="Citation Car"/>
    <w:basedOn w:val="Policepardfaut"/>
    <w:link w:val="Citation"/>
    <w:uiPriority w:val="29"/>
    <w:rsid w:val="00880F6A"/>
    <w:rPr>
      <w:i/>
      <w:iCs/>
      <w:color w:val="404040" w:themeColor="text1" w:themeTint="BF"/>
    </w:rPr>
  </w:style>
  <w:style w:type="paragraph" w:styleId="Paragraphedeliste">
    <w:name w:val="List Paragraph"/>
    <w:basedOn w:val="Normal"/>
    <w:uiPriority w:val="34"/>
    <w:qFormat/>
    <w:rsid w:val="00880F6A"/>
    <w:pPr>
      <w:ind w:left="720"/>
      <w:contextualSpacing/>
    </w:pPr>
  </w:style>
  <w:style w:type="character" w:styleId="Accentuationintense">
    <w:name w:val="Intense Emphasis"/>
    <w:basedOn w:val="Policepardfaut"/>
    <w:uiPriority w:val="21"/>
    <w:qFormat/>
    <w:rsid w:val="00880F6A"/>
    <w:rPr>
      <w:i/>
      <w:iCs/>
      <w:color w:val="2F5496" w:themeColor="accent1" w:themeShade="BF"/>
    </w:rPr>
  </w:style>
  <w:style w:type="paragraph" w:styleId="Citationintense">
    <w:name w:val="Intense Quote"/>
    <w:basedOn w:val="Normal"/>
    <w:next w:val="Normal"/>
    <w:link w:val="CitationintenseCar"/>
    <w:uiPriority w:val="30"/>
    <w:qFormat/>
    <w:rsid w:val="00880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80F6A"/>
    <w:rPr>
      <w:i/>
      <w:iCs/>
      <w:color w:val="2F5496" w:themeColor="accent1" w:themeShade="BF"/>
    </w:rPr>
  </w:style>
  <w:style w:type="character" w:styleId="Rfrenceintense">
    <w:name w:val="Intense Reference"/>
    <w:basedOn w:val="Policepardfaut"/>
    <w:uiPriority w:val="32"/>
    <w:qFormat/>
    <w:rsid w:val="00880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410</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2025-06-29T14:41:00Z</dcterms:created>
  <dcterms:modified xsi:type="dcterms:W3CDTF">2025-06-29T15:06:00Z</dcterms:modified>
</cp:coreProperties>
</file>